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A6B05D" w14:textId="2ECF733C" w:rsidR="007D6C3D" w:rsidRPr="00CC4EE7" w:rsidRDefault="00CC4EE7" w:rsidP="00CC4EE7">
      <w:pPr>
        <w:jc w:val="center"/>
        <w:rPr>
          <w:rFonts w:ascii="Times New Roman" w:hAnsi="Times New Roman" w:cs="Times New Roman"/>
          <w:b/>
          <w:bCs/>
          <w:sz w:val="24"/>
          <w:szCs w:val="24"/>
          <w:lang w:val="id-ID"/>
        </w:rPr>
      </w:pPr>
      <w:r w:rsidRPr="00CC4EE7">
        <w:rPr>
          <w:rFonts w:ascii="Times New Roman" w:hAnsi="Times New Roman" w:cs="Times New Roman"/>
          <w:b/>
          <w:bCs/>
          <w:sz w:val="24"/>
          <w:szCs w:val="24"/>
          <w:lang w:val="id-ID"/>
        </w:rPr>
        <w:t>Blueprint</w:t>
      </w:r>
    </w:p>
    <w:p w14:paraId="6714A64C" w14:textId="77777777" w:rsidR="00CC4EE7" w:rsidRDefault="00CC4EE7">
      <w:pPr>
        <w:rPr>
          <w:rFonts w:ascii="Times New Roman" w:hAnsi="Times New Roman" w:cs="Times New Roman"/>
          <w:sz w:val="24"/>
          <w:szCs w:val="24"/>
          <w:lang w:val="id-ID"/>
        </w:rPr>
      </w:pPr>
    </w:p>
    <w:p w14:paraId="74858F6A" w14:textId="77777777" w:rsidR="00CC4EE7" w:rsidRPr="00A11B42" w:rsidRDefault="00CC4EE7" w:rsidP="00CC4EE7">
      <w:pPr>
        <w:pStyle w:val="Body"/>
        <w:numPr>
          <w:ilvl w:val="0"/>
          <w:numId w:val="4"/>
        </w:numPr>
        <w:jc w:val="left"/>
        <w:rPr>
          <w:b/>
          <w:color w:val="0000CC"/>
          <w:sz w:val="26"/>
          <w:szCs w:val="26"/>
        </w:rPr>
      </w:pPr>
      <w:r w:rsidRPr="007257F5">
        <w:rPr>
          <w:b/>
          <w:sz w:val="26"/>
          <w:szCs w:val="26"/>
        </w:rPr>
        <w:t xml:space="preserve">Blueprint Skala </w:t>
      </w:r>
      <w:proofErr w:type="spellStart"/>
      <w:r w:rsidRPr="007257F5">
        <w:rPr>
          <w:b/>
          <w:sz w:val="26"/>
          <w:szCs w:val="26"/>
        </w:rPr>
        <w:t>Pengungkapan</w:t>
      </w:r>
      <w:proofErr w:type="spellEnd"/>
      <w:r w:rsidRPr="007257F5">
        <w:rPr>
          <w:b/>
          <w:sz w:val="26"/>
          <w:szCs w:val="26"/>
        </w:rPr>
        <w:t xml:space="preserve"> Diri</w:t>
      </w:r>
    </w:p>
    <w:tbl>
      <w:tblPr>
        <w:tblStyle w:val="TableGrid"/>
        <w:tblW w:w="8779" w:type="dxa"/>
        <w:tblLayout w:type="fixed"/>
        <w:tblLook w:val="04A0" w:firstRow="1" w:lastRow="0" w:firstColumn="1" w:lastColumn="0" w:noHBand="0" w:noVBand="1"/>
      </w:tblPr>
      <w:tblGrid>
        <w:gridCol w:w="661"/>
        <w:gridCol w:w="1854"/>
        <w:gridCol w:w="2729"/>
        <w:gridCol w:w="1176"/>
        <w:gridCol w:w="1416"/>
        <w:gridCol w:w="943"/>
      </w:tblGrid>
      <w:tr w:rsidR="00CC4EE7" w:rsidRPr="00BC76CE" w14:paraId="7590DC83" w14:textId="77777777" w:rsidTr="000336F1">
        <w:trPr>
          <w:trHeight w:val="351"/>
        </w:trPr>
        <w:tc>
          <w:tcPr>
            <w:tcW w:w="661" w:type="dxa"/>
            <w:vMerge w:val="restart"/>
          </w:tcPr>
          <w:p w14:paraId="42DBD017" w14:textId="77777777" w:rsidR="00CC4EE7" w:rsidRPr="00A11B42" w:rsidRDefault="00CC4EE7" w:rsidP="000336F1">
            <w:pPr>
              <w:rPr>
                <w:sz w:val="24"/>
                <w:szCs w:val="24"/>
                <w:lang w:val="id-ID"/>
              </w:rPr>
            </w:pPr>
            <w:r w:rsidRPr="00A11B42">
              <w:rPr>
                <w:sz w:val="24"/>
                <w:szCs w:val="24"/>
                <w:lang w:val="id-ID"/>
              </w:rPr>
              <w:t xml:space="preserve">No. </w:t>
            </w:r>
          </w:p>
        </w:tc>
        <w:tc>
          <w:tcPr>
            <w:tcW w:w="1854" w:type="dxa"/>
            <w:vMerge w:val="restart"/>
          </w:tcPr>
          <w:p w14:paraId="05CAE27E" w14:textId="77777777" w:rsidR="00CC4EE7" w:rsidRPr="00A11B42" w:rsidRDefault="00CC4EE7" w:rsidP="000336F1">
            <w:pPr>
              <w:rPr>
                <w:sz w:val="24"/>
                <w:szCs w:val="24"/>
                <w:lang w:val="id-ID"/>
              </w:rPr>
            </w:pPr>
            <w:r w:rsidRPr="00A11B42">
              <w:rPr>
                <w:sz w:val="24"/>
                <w:szCs w:val="24"/>
                <w:lang w:val="id-ID"/>
              </w:rPr>
              <w:t>Variabel Penelitian</w:t>
            </w:r>
          </w:p>
        </w:tc>
        <w:tc>
          <w:tcPr>
            <w:tcW w:w="2729" w:type="dxa"/>
            <w:vMerge w:val="restart"/>
          </w:tcPr>
          <w:p w14:paraId="535FB0F9" w14:textId="77777777" w:rsidR="00CC4EE7" w:rsidRPr="00A11B42" w:rsidRDefault="00CC4EE7" w:rsidP="000336F1">
            <w:pPr>
              <w:rPr>
                <w:sz w:val="24"/>
                <w:szCs w:val="24"/>
                <w:lang w:val="id-ID"/>
              </w:rPr>
            </w:pPr>
            <w:r w:rsidRPr="00A11B42">
              <w:rPr>
                <w:sz w:val="24"/>
                <w:szCs w:val="24"/>
                <w:lang w:val="id-ID"/>
              </w:rPr>
              <w:t>Indikator</w:t>
            </w:r>
          </w:p>
        </w:tc>
        <w:tc>
          <w:tcPr>
            <w:tcW w:w="2592" w:type="dxa"/>
            <w:gridSpan w:val="2"/>
          </w:tcPr>
          <w:p w14:paraId="191518F3" w14:textId="77777777" w:rsidR="00CC4EE7" w:rsidRPr="00A11B42" w:rsidRDefault="00CC4EE7" w:rsidP="000336F1">
            <w:pPr>
              <w:rPr>
                <w:sz w:val="24"/>
                <w:szCs w:val="24"/>
                <w:lang w:val="id-ID"/>
              </w:rPr>
            </w:pPr>
            <w:r w:rsidRPr="00A11B42">
              <w:rPr>
                <w:sz w:val="24"/>
                <w:szCs w:val="24"/>
                <w:lang w:val="id-ID"/>
              </w:rPr>
              <w:t>No. Item</w:t>
            </w:r>
          </w:p>
        </w:tc>
        <w:tc>
          <w:tcPr>
            <w:tcW w:w="943" w:type="dxa"/>
            <w:vMerge w:val="restart"/>
          </w:tcPr>
          <w:p w14:paraId="596AE99C" w14:textId="77777777" w:rsidR="00CC4EE7" w:rsidRPr="00A11B42" w:rsidRDefault="00CC4EE7" w:rsidP="000336F1">
            <w:pPr>
              <w:rPr>
                <w:sz w:val="24"/>
                <w:szCs w:val="24"/>
                <w:lang w:val="id-ID"/>
              </w:rPr>
            </w:pPr>
            <w:r w:rsidRPr="00A11B42">
              <w:rPr>
                <w:sz w:val="24"/>
                <w:szCs w:val="24"/>
                <w:lang w:val="id-ID"/>
              </w:rPr>
              <w:t xml:space="preserve">Jumlah </w:t>
            </w:r>
          </w:p>
        </w:tc>
      </w:tr>
      <w:tr w:rsidR="00CC4EE7" w:rsidRPr="00BC76CE" w14:paraId="46A5711E" w14:textId="77777777" w:rsidTr="000336F1">
        <w:trPr>
          <w:trHeight w:val="351"/>
        </w:trPr>
        <w:tc>
          <w:tcPr>
            <w:tcW w:w="661" w:type="dxa"/>
            <w:vMerge/>
          </w:tcPr>
          <w:p w14:paraId="51687B6F" w14:textId="77777777" w:rsidR="00CC4EE7" w:rsidRPr="00A11B42" w:rsidRDefault="00CC4EE7" w:rsidP="000336F1">
            <w:pPr>
              <w:rPr>
                <w:sz w:val="24"/>
                <w:szCs w:val="24"/>
                <w:lang w:val="id-ID"/>
              </w:rPr>
            </w:pPr>
          </w:p>
        </w:tc>
        <w:tc>
          <w:tcPr>
            <w:tcW w:w="1854" w:type="dxa"/>
            <w:vMerge/>
          </w:tcPr>
          <w:p w14:paraId="30543641" w14:textId="77777777" w:rsidR="00CC4EE7" w:rsidRPr="00A11B42" w:rsidRDefault="00CC4EE7" w:rsidP="000336F1">
            <w:pPr>
              <w:rPr>
                <w:sz w:val="24"/>
                <w:szCs w:val="24"/>
                <w:lang w:val="id-ID"/>
              </w:rPr>
            </w:pPr>
          </w:p>
        </w:tc>
        <w:tc>
          <w:tcPr>
            <w:tcW w:w="2729" w:type="dxa"/>
            <w:vMerge/>
          </w:tcPr>
          <w:p w14:paraId="29B228CB" w14:textId="77777777" w:rsidR="00CC4EE7" w:rsidRPr="00A11B42" w:rsidRDefault="00CC4EE7" w:rsidP="000336F1">
            <w:pPr>
              <w:rPr>
                <w:sz w:val="24"/>
                <w:szCs w:val="24"/>
                <w:lang w:val="id-ID"/>
              </w:rPr>
            </w:pPr>
          </w:p>
        </w:tc>
        <w:tc>
          <w:tcPr>
            <w:tcW w:w="1176" w:type="dxa"/>
          </w:tcPr>
          <w:p w14:paraId="32D3AAAB" w14:textId="77777777" w:rsidR="00CC4EE7" w:rsidRPr="00A11B42" w:rsidRDefault="00CC4EE7" w:rsidP="000336F1">
            <w:pPr>
              <w:rPr>
                <w:sz w:val="24"/>
                <w:szCs w:val="24"/>
                <w:lang w:val="id-ID"/>
              </w:rPr>
            </w:pPr>
            <w:r w:rsidRPr="00A11B42">
              <w:rPr>
                <w:sz w:val="24"/>
                <w:szCs w:val="24"/>
                <w:lang w:val="id-ID"/>
              </w:rPr>
              <w:t>Favorable</w:t>
            </w:r>
          </w:p>
        </w:tc>
        <w:tc>
          <w:tcPr>
            <w:tcW w:w="1416" w:type="dxa"/>
          </w:tcPr>
          <w:p w14:paraId="7D47416D" w14:textId="77777777" w:rsidR="00CC4EE7" w:rsidRPr="00A11B42" w:rsidRDefault="00CC4EE7" w:rsidP="000336F1">
            <w:pPr>
              <w:rPr>
                <w:sz w:val="24"/>
                <w:szCs w:val="24"/>
                <w:lang w:val="id-ID"/>
              </w:rPr>
            </w:pPr>
            <w:r w:rsidRPr="00A11B42">
              <w:rPr>
                <w:sz w:val="24"/>
                <w:szCs w:val="24"/>
                <w:lang w:val="id-ID"/>
              </w:rPr>
              <w:t>Unfavorable</w:t>
            </w:r>
          </w:p>
        </w:tc>
        <w:tc>
          <w:tcPr>
            <w:tcW w:w="943" w:type="dxa"/>
            <w:vMerge/>
          </w:tcPr>
          <w:p w14:paraId="31A5F499" w14:textId="77777777" w:rsidR="00CC4EE7" w:rsidRPr="00A11B42" w:rsidRDefault="00CC4EE7" w:rsidP="000336F1">
            <w:pPr>
              <w:rPr>
                <w:sz w:val="24"/>
                <w:szCs w:val="24"/>
                <w:lang w:val="id-ID"/>
              </w:rPr>
            </w:pPr>
          </w:p>
        </w:tc>
      </w:tr>
      <w:tr w:rsidR="00CC4EE7" w:rsidRPr="00BC76CE" w14:paraId="16D6ABFC" w14:textId="77777777" w:rsidTr="000336F1">
        <w:trPr>
          <w:trHeight w:val="552"/>
        </w:trPr>
        <w:tc>
          <w:tcPr>
            <w:tcW w:w="661" w:type="dxa"/>
            <w:vMerge w:val="restart"/>
          </w:tcPr>
          <w:p w14:paraId="53F15614" w14:textId="77777777" w:rsidR="00CC4EE7" w:rsidRPr="00A11B42" w:rsidRDefault="00CC4EE7" w:rsidP="000336F1">
            <w:pPr>
              <w:rPr>
                <w:sz w:val="24"/>
                <w:szCs w:val="24"/>
                <w:lang w:val="id-ID"/>
              </w:rPr>
            </w:pPr>
          </w:p>
          <w:p w14:paraId="6C80105C" w14:textId="77777777" w:rsidR="00CC4EE7" w:rsidRPr="006C5F4E" w:rsidRDefault="00CC4EE7" w:rsidP="000336F1">
            <w:pPr>
              <w:rPr>
                <w:sz w:val="24"/>
                <w:szCs w:val="24"/>
                <w:lang w:val="id-ID"/>
              </w:rPr>
            </w:pPr>
            <w:r>
              <w:rPr>
                <w:sz w:val="24"/>
                <w:szCs w:val="24"/>
                <w:lang w:val="id-ID"/>
              </w:rPr>
              <w:t>1.</w:t>
            </w:r>
          </w:p>
        </w:tc>
        <w:tc>
          <w:tcPr>
            <w:tcW w:w="1854" w:type="dxa"/>
            <w:vMerge w:val="restart"/>
          </w:tcPr>
          <w:p w14:paraId="08008420" w14:textId="77777777" w:rsidR="00CC4EE7" w:rsidRPr="00A11B42" w:rsidRDefault="00CC4EE7" w:rsidP="000336F1">
            <w:pPr>
              <w:jc w:val="center"/>
              <w:rPr>
                <w:sz w:val="24"/>
                <w:szCs w:val="24"/>
                <w:lang w:val="id-ID"/>
              </w:rPr>
            </w:pPr>
            <w:r w:rsidRPr="00A11B42">
              <w:rPr>
                <w:sz w:val="24"/>
                <w:szCs w:val="24"/>
                <w:lang w:val="id-ID"/>
              </w:rPr>
              <w:t xml:space="preserve">Adopsi skala pengungkapan diri </w:t>
            </w:r>
            <w:r w:rsidRPr="00A11B42">
              <w:rPr>
                <w:sz w:val="24"/>
                <w:szCs w:val="24"/>
                <w:lang w:val="id-ID"/>
              </w:rPr>
              <w:fldChar w:fldCharType="begin" w:fldLock="1"/>
            </w:r>
            <w:r w:rsidRPr="00A11B42">
              <w:rPr>
                <w:sz w:val="24"/>
                <w:szCs w:val="24"/>
                <w:lang w:val="id-ID"/>
              </w:rPr>
              <w:instrText>ADDIN CSL_CITATION {"citationItems":[{"id":"ITEM-1","itemData":{"DOI":"http://repository.unissula.ac.id/id/eprint/28869","abstract":"Penelitian ini bertujuan untuk mengetahui apakah terdapat hubungan antara anonimitas dengan keterbukaan diri pengguna media sosial pada mahasiswa Fakultas Psikologi Universitas Islam Sultan Agung Semarang angkatan 2018, 2019, 2020, 2021 dengan jumlah sampel sebanyak 254 responden. Teknik pengambilan sampel menggunakan cluster random sampling. Penelitian ini menggunakan dua alat ukur, yakni skala anonimitas yang terdiri dari 30 aitem dengan koefisien reliabilitas 0,918 dan skala keterbukaan diri dari 28 aitem dengan koefisien reliabilitas 0,923. Hasil analisis korelasi kendall tau menunjukkan bahwa ada hubungan positif yang signifikan antara anonimitas dengan keterbukaan diri pengguna media sosial. Dimana semakin tinggi anonimitas maka akan semakin tinggi keterbukaan diri pengguna media sosial pada mahasiswa Fakultas Psikologi Universitas Islam Sultan Agung Semarang dengan taraf korelasi yaitu sebesar ?? = 0,540 dengan signifikasi 0,000 (p&lt;0,01).","author":[{"dropping-particle":"","family":"Saputra","given":"Dimas Bayuh","non-dropping-particle":"","parse-names":false,"suffix":""}],"container-title":"Human Communication Research","id":"ITEM-1","issued":{"date-parts":[["2023","9"]]},"number-of-pages":"1-121","publisher":"UNIVERSITAS ISLAM SULTAN AGUNG SEMARANG","title":"Hubungan Antara Anonimitas Dengan Keterbukaan Diri Pengguna Media Sosial Pada Mahasiswa Fakultas Psikologi UNISSULA","type":"thesis"},"uris":["http://www.mendeley.com/documents/?uuid=9904bd05-dcaf-426c-b293-f54240627805"]}],"mendeley":{"formattedCitation":"(Saputra, 2023)","plainTextFormattedCitation":"(Saputra, 2023)","previouslyFormattedCitation":"(Saputra, 2023)"},"properties":{"noteIndex":0},"schema":"https://github.com/citation-style-language/schema/raw/master/csl-citation.json"}</w:instrText>
            </w:r>
            <w:r w:rsidRPr="00A11B42">
              <w:rPr>
                <w:sz w:val="24"/>
                <w:szCs w:val="24"/>
                <w:lang w:val="id-ID"/>
              </w:rPr>
              <w:fldChar w:fldCharType="separate"/>
            </w:r>
            <w:r w:rsidRPr="00A11B42">
              <w:rPr>
                <w:noProof/>
                <w:sz w:val="24"/>
                <w:szCs w:val="24"/>
                <w:lang w:val="id-ID"/>
              </w:rPr>
              <w:t>(Saputra, 2023)</w:t>
            </w:r>
            <w:r w:rsidRPr="00A11B42">
              <w:rPr>
                <w:sz w:val="24"/>
                <w:szCs w:val="24"/>
                <w:lang w:val="id-ID"/>
              </w:rPr>
              <w:fldChar w:fldCharType="end"/>
            </w:r>
          </w:p>
        </w:tc>
        <w:tc>
          <w:tcPr>
            <w:tcW w:w="2729" w:type="dxa"/>
          </w:tcPr>
          <w:p w14:paraId="16D965EB" w14:textId="77777777" w:rsidR="00CC4EE7" w:rsidRPr="00A11B42" w:rsidRDefault="00CC4EE7" w:rsidP="000336F1">
            <w:pPr>
              <w:rPr>
                <w:sz w:val="24"/>
                <w:szCs w:val="24"/>
                <w:lang w:val="id-ID"/>
              </w:rPr>
            </w:pPr>
            <w:r w:rsidRPr="00A11B42">
              <w:rPr>
                <w:sz w:val="24"/>
                <w:szCs w:val="24"/>
                <w:lang w:val="id-ID"/>
              </w:rPr>
              <w:t>Pengungkapan yang dimaksudkan</w:t>
            </w:r>
          </w:p>
        </w:tc>
        <w:tc>
          <w:tcPr>
            <w:tcW w:w="1176" w:type="dxa"/>
          </w:tcPr>
          <w:p w14:paraId="2D2794E1" w14:textId="77777777" w:rsidR="00CC4EE7" w:rsidRPr="00A11B42" w:rsidRDefault="00CC4EE7" w:rsidP="000336F1">
            <w:pPr>
              <w:rPr>
                <w:sz w:val="24"/>
                <w:szCs w:val="24"/>
                <w:lang w:val="id-ID"/>
              </w:rPr>
            </w:pPr>
            <w:r w:rsidRPr="00A11B42">
              <w:rPr>
                <w:sz w:val="24"/>
                <w:szCs w:val="24"/>
                <w:lang w:val="id-ID"/>
              </w:rPr>
              <w:t>1, 2, 3</w:t>
            </w:r>
          </w:p>
        </w:tc>
        <w:tc>
          <w:tcPr>
            <w:tcW w:w="1416" w:type="dxa"/>
          </w:tcPr>
          <w:p w14:paraId="62875188" w14:textId="77777777" w:rsidR="00CC4EE7" w:rsidRPr="00A11B42" w:rsidRDefault="00CC4EE7" w:rsidP="000336F1">
            <w:pPr>
              <w:rPr>
                <w:sz w:val="24"/>
                <w:szCs w:val="24"/>
                <w:lang w:val="id-ID"/>
              </w:rPr>
            </w:pPr>
          </w:p>
        </w:tc>
        <w:tc>
          <w:tcPr>
            <w:tcW w:w="943" w:type="dxa"/>
          </w:tcPr>
          <w:p w14:paraId="7C4FA76B" w14:textId="77777777" w:rsidR="00CC4EE7" w:rsidRPr="00A11B42" w:rsidRDefault="00CC4EE7" w:rsidP="000336F1">
            <w:pPr>
              <w:rPr>
                <w:sz w:val="24"/>
                <w:szCs w:val="24"/>
                <w:lang w:val="id-ID"/>
              </w:rPr>
            </w:pPr>
            <w:r w:rsidRPr="00A11B42">
              <w:rPr>
                <w:sz w:val="24"/>
                <w:szCs w:val="24"/>
                <w:lang w:val="id-ID"/>
              </w:rPr>
              <w:t>3</w:t>
            </w:r>
          </w:p>
        </w:tc>
      </w:tr>
      <w:tr w:rsidR="00CC4EE7" w:rsidRPr="00BC76CE" w14:paraId="6362ECA0" w14:textId="77777777" w:rsidTr="000336F1">
        <w:trPr>
          <w:trHeight w:val="351"/>
        </w:trPr>
        <w:tc>
          <w:tcPr>
            <w:tcW w:w="661" w:type="dxa"/>
            <w:vMerge/>
          </w:tcPr>
          <w:p w14:paraId="44909C9E" w14:textId="77777777" w:rsidR="00CC4EE7" w:rsidRPr="00A11B42" w:rsidRDefault="00CC4EE7" w:rsidP="000336F1">
            <w:pPr>
              <w:rPr>
                <w:sz w:val="24"/>
                <w:szCs w:val="24"/>
                <w:lang w:val="id-ID"/>
              </w:rPr>
            </w:pPr>
          </w:p>
        </w:tc>
        <w:tc>
          <w:tcPr>
            <w:tcW w:w="1854" w:type="dxa"/>
            <w:vMerge/>
          </w:tcPr>
          <w:p w14:paraId="7AD52A78" w14:textId="77777777" w:rsidR="00CC4EE7" w:rsidRPr="00A11B42" w:rsidRDefault="00CC4EE7" w:rsidP="000336F1">
            <w:pPr>
              <w:rPr>
                <w:sz w:val="24"/>
                <w:szCs w:val="24"/>
                <w:lang w:val="id-ID"/>
              </w:rPr>
            </w:pPr>
          </w:p>
        </w:tc>
        <w:tc>
          <w:tcPr>
            <w:tcW w:w="2729" w:type="dxa"/>
          </w:tcPr>
          <w:p w14:paraId="5ECB2BF6" w14:textId="77777777" w:rsidR="00CC4EE7" w:rsidRPr="00A11B42" w:rsidRDefault="00CC4EE7" w:rsidP="000336F1">
            <w:pPr>
              <w:rPr>
                <w:sz w:val="24"/>
                <w:szCs w:val="24"/>
                <w:lang w:val="id-ID"/>
              </w:rPr>
            </w:pPr>
            <w:r w:rsidRPr="00A11B42">
              <w:rPr>
                <w:sz w:val="24"/>
                <w:szCs w:val="24"/>
                <w:lang w:val="id-ID"/>
              </w:rPr>
              <w:t>Kuantitas pengungkapan/keterbukaan</w:t>
            </w:r>
          </w:p>
        </w:tc>
        <w:tc>
          <w:tcPr>
            <w:tcW w:w="1176" w:type="dxa"/>
          </w:tcPr>
          <w:p w14:paraId="33626BA3" w14:textId="77777777" w:rsidR="00CC4EE7" w:rsidRPr="00A11B42" w:rsidRDefault="00CC4EE7" w:rsidP="000336F1">
            <w:pPr>
              <w:rPr>
                <w:sz w:val="24"/>
                <w:szCs w:val="24"/>
                <w:lang w:val="id-ID"/>
              </w:rPr>
            </w:pPr>
            <w:r w:rsidRPr="00A11B42">
              <w:rPr>
                <w:sz w:val="24"/>
                <w:szCs w:val="24"/>
                <w:lang w:val="id-ID"/>
              </w:rPr>
              <w:t>5, 6, 8, 9</w:t>
            </w:r>
          </w:p>
        </w:tc>
        <w:tc>
          <w:tcPr>
            <w:tcW w:w="1416" w:type="dxa"/>
          </w:tcPr>
          <w:p w14:paraId="61C81BF0" w14:textId="77777777" w:rsidR="00CC4EE7" w:rsidRPr="00A11B42" w:rsidRDefault="00CC4EE7" w:rsidP="000336F1">
            <w:pPr>
              <w:rPr>
                <w:sz w:val="24"/>
                <w:szCs w:val="24"/>
                <w:lang w:val="id-ID"/>
              </w:rPr>
            </w:pPr>
            <w:r w:rsidRPr="00A11B42">
              <w:rPr>
                <w:sz w:val="24"/>
                <w:szCs w:val="24"/>
                <w:lang w:val="id-ID"/>
              </w:rPr>
              <w:t>4, 7, 10</w:t>
            </w:r>
          </w:p>
        </w:tc>
        <w:tc>
          <w:tcPr>
            <w:tcW w:w="943" w:type="dxa"/>
          </w:tcPr>
          <w:p w14:paraId="54E4AA37" w14:textId="77777777" w:rsidR="00CC4EE7" w:rsidRPr="00A11B42" w:rsidRDefault="00CC4EE7" w:rsidP="000336F1">
            <w:pPr>
              <w:rPr>
                <w:sz w:val="24"/>
                <w:szCs w:val="24"/>
                <w:lang w:val="id-ID"/>
              </w:rPr>
            </w:pPr>
            <w:r w:rsidRPr="00A11B42">
              <w:rPr>
                <w:sz w:val="24"/>
                <w:szCs w:val="24"/>
                <w:lang w:val="id-ID"/>
              </w:rPr>
              <w:t>7</w:t>
            </w:r>
          </w:p>
        </w:tc>
      </w:tr>
      <w:tr w:rsidR="00CC4EE7" w:rsidRPr="00BC76CE" w14:paraId="25A26555" w14:textId="77777777" w:rsidTr="000336F1">
        <w:trPr>
          <w:trHeight w:val="351"/>
        </w:trPr>
        <w:tc>
          <w:tcPr>
            <w:tcW w:w="661" w:type="dxa"/>
            <w:vMerge/>
          </w:tcPr>
          <w:p w14:paraId="651C9E80" w14:textId="77777777" w:rsidR="00CC4EE7" w:rsidRPr="00A11B42" w:rsidRDefault="00CC4EE7" w:rsidP="000336F1">
            <w:pPr>
              <w:rPr>
                <w:sz w:val="24"/>
                <w:szCs w:val="24"/>
                <w:lang w:val="id-ID"/>
              </w:rPr>
            </w:pPr>
          </w:p>
        </w:tc>
        <w:tc>
          <w:tcPr>
            <w:tcW w:w="1854" w:type="dxa"/>
            <w:vMerge/>
          </w:tcPr>
          <w:p w14:paraId="15F96F51" w14:textId="77777777" w:rsidR="00CC4EE7" w:rsidRPr="00A11B42" w:rsidRDefault="00CC4EE7" w:rsidP="000336F1">
            <w:pPr>
              <w:rPr>
                <w:sz w:val="24"/>
                <w:szCs w:val="24"/>
                <w:lang w:val="id-ID"/>
              </w:rPr>
            </w:pPr>
          </w:p>
        </w:tc>
        <w:tc>
          <w:tcPr>
            <w:tcW w:w="2729" w:type="dxa"/>
          </w:tcPr>
          <w:p w14:paraId="1D302F99" w14:textId="77777777" w:rsidR="00CC4EE7" w:rsidRPr="00A11B42" w:rsidRDefault="00CC4EE7" w:rsidP="000336F1">
            <w:pPr>
              <w:rPr>
                <w:sz w:val="24"/>
                <w:szCs w:val="24"/>
                <w:lang w:val="id-ID"/>
              </w:rPr>
            </w:pPr>
            <w:r w:rsidRPr="00A11B42">
              <w:rPr>
                <w:sz w:val="24"/>
                <w:szCs w:val="24"/>
                <w:lang w:val="id-ID"/>
              </w:rPr>
              <w:t>Keterbukaan yang positif atau negative</w:t>
            </w:r>
          </w:p>
        </w:tc>
        <w:tc>
          <w:tcPr>
            <w:tcW w:w="1176" w:type="dxa"/>
          </w:tcPr>
          <w:p w14:paraId="5C9ECAC2" w14:textId="77777777" w:rsidR="00CC4EE7" w:rsidRPr="00A11B42" w:rsidRDefault="00CC4EE7" w:rsidP="000336F1">
            <w:pPr>
              <w:rPr>
                <w:sz w:val="24"/>
                <w:szCs w:val="24"/>
                <w:lang w:val="id-ID"/>
              </w:rPr>
            </w:pPr>
            <w:r w:rsidRPr="00A11B42">
              <w:rPr>
                <w:sz w:val="24"/>
                <w:szCs w:val="24"/>
                <w:lang w:val="id-ID"/>
              </w:rPr>
              <w:t>13, 15</w:t>
            </w:r>
          </w:p>
        </w:tc>
        <w:tc>
          <w:tcPr>
            <w:tcW w:w="1416" w:type="dxa"/>
          </w:tcPr>
          <w:p w14:paraId="52D56DEF" w14:textId="77777777" w:rsidR="00CC4EE7" w:rsidRPr="00A11B42" w:rsidRDefault="00CC4EE7" w:rsidP="000336F1">
            <w:pPr>
              <w:rPr>
                <w:sz w:val="24"/>
                <w:szCs w:val="24"/>
                <w:lang w:val="id-ID"/>
              </w:rPr>
            </w:pPr>
            <w:r w:rsidRPr="00A11B42">
              <w:rPr>
                <w:sz w:val="24"/>
                <w:szCs w:val="24"/>
                <w:lang w:val="id-ID"/>
              </w:rPr>
              <w:t>11, 14</w:t>
            </w:r>
          </w:p>
        </w:tc>
        <w:tc>
          <w:tcPr>
            <w:tcW w:w="943" w:type="dxa"/>
          </w:tcPr>
          <w:p w14:paraId="60E75485" w14:textId="77777777" w:rsidR="00CC4EE7" w:rsidRPr="00A11B42" w:rsidRDefault="00CC4EE7" w:rsidP="000336F1">
            <w:pPr>
              <w:rPr>
                <w:sz w:val="24"/>
                <w:szCs w:val="24"/>
                <w:lang w:val="id-ID"/>
              </w:rPr>
            </w:pPr>
            <w:r w:rsidRPr="00A11B42">
              <w:rPr>
                <w:sz w:val="24"/>
                <w:szCs w:val="24"/>
                <w:lang w:val="id-ID"/>
              </w:rPr>
              <w:t>4</w:t>
            </w:r>
          </w:p>
        </w:tc>
      </w:tr>
      <w:tr w:rsidR="00CC4EE7" w:rsidRPr="00BC76CE" w14:paraId="0653BADB" w14:textId="77777777" w:rsidTr="000336F1">
        <w:trPr>
          <w:trHeight w:val="351"/>
        </w:trPr>
        <w:tc>
          <w:tcPr>
            <w:tcW w:w="661" w:type="dxa"/>
            <w:vMerge/>
          </w:tcPr>
          <w:p w14:paraId="621640BF" w14:textId="77777777" w:rsidR="00CC4EE7" w:rsidRPr="00A11B42" w:rsidRDefault="00CC4EE7" w:rsidP="000336F1">
            <w:pPr>
              <w:rPr>
                <w:sz w:val="24"/>
                <w:szCs w:val="24"/>
                <w:lang w:val="id-ID"/>
              </w:rPr>
            </w:pPr>
          </w:p>
        </w:tc>
        <w:tc>
          <w:tcPr>
            <w:tcW w:w="1854" w:type="dxa"/>
            <w:vMerge/>
          </w:tcPr>
          <w:p w14:paraId="0ABEDB8C" w14:textId="77777777" w:rsidR="00CC4EE7" w:rsidRPr="00A11B42" w:rsidRDefault="00CC4EE7" w:rsidP="000336F1">
            <w:pPr>
              <w:rPr>
                <w:sz w:val="24"/>
                <w:szCs w:val="24"/>
                <w:lang w:val="id-ID"/>
              </w:rPr>
            </w:pPr>
          </w:p>
        </w:tc>
        <w:tc>
          <w:tcPr>
            <w:tcW w:w="2729" w:type="dxa"/>
          </w:tcPr>
          <w:p w14:paraId="56F93C83" w14:textId="77777777" w:rsidR="00CC4EE7" w:rsidRPr="00A11B42" w:rsidRDefault="00CC4EE7" w:rsidP="000336F1">
            <w:pPr>
              <w:rPr>
                <w:sz w:val="24"/>
                <w:szCs w:val="24"/>
                <w:lang w:val="id-ID"/>
              </w:rPr>
            </w:pPr>
            <w:r w:rsidRPr="00A11B42">
              <w:rPr>
                <w:sz w:val="24"/>
                <w:szCs w:val="24"/>
                <w:lang w:val="id-ID"/>
              </w:rPr>
              <w:t>Kontrol kedalam akan keterbukaan</w:t>
            </w:r>
          </w:p>
        </w:tc>
        <w:tc>
          <w:tcPr>
            <w:tcW w:w="1176" w:type="dxa"/>
          </w:tcPr>
          <w:p w14:paraId="32933F56" w14:textId="77777777" w:rsidR="00CC4EE7" w:rsidRPr="00A11B42" w:rsidRDefault="00CC4EE7" w:rsidP="000336F1">
            <w:pPr>
              <w:rPr>
                <w:sz w:val="24"/>
                <w:szCs w:val="24"/>
                <w:lang w:val="id-ID"/>
              </w:rPr>
            </w:pPr>
            <w:r w:rsidRPr="00A11B42">
              <w:rPr>
                <w:sz w:val="24"/>
                <w:szCs w:val="24"/>
                <w:lang w:val="id-ID"/>
              </w:rPr>
              <w:t>16, 17, 18, 19, 21</w:t>
            </w:r>
          </w:p>
        </w:tc>
        <w:tc>
          <w:tcPr>
            <w:tcW w:w="1416" w:type="dxa"/>
          </w:tcPr>
          <w:p w14:paraId="55F1A699" w14:textId="77777777" w:rsidR="00CC4EE7" w:rsidRPr="00A11B42" w:rsidRDefault="00CC4EE7" w:rsidP="000336F1">
            <w:pPr>
              <w:rPr>
                <w:sz w:val="24"/>
                <w:szCs w:val="24"/>
                <w:lang w:val="id-ID"/>
              </w:rPr>
            </w:pPr>
            <w:r w:rsidRPr="00A11B42">
              <w:rPr>
                <w:sz w:val="24"/>
                <w:szCs w:val="24"/>
                <w:lang w:val="id-ID"/>
              </w:rPr>
              <w:t>20</w:t>
            </w:r>
          </w:p>
        </w:tc>
        <w:tc>
          <w:tcPr>
            <w:tcW w:w="943" w:type="dxa"/>
          </w:tcPr>
          <w:p w14:paraId="32912C0D" w14:textId="77777777" w:rsidR="00CC4EE7" w:rsidRPr="00A11B42" w:rsidRDefault="00CC4EE7" w:rsidP="000336F1">
            <w:pPr>
              <w:rPr>
                <w:sz w:val="24"/>
                <w:szCs w:val="24"/>
                <w:lang w:val="id-ID"/>
              </w:rPr>
            </w:pPr>
            <w:r w:rsidRPr="00A11B42">
              <w:rPr>
                <w:sz w:val="24"/>
                <w:szCs w:val="24"/>
                <w:lang w:val="id-ID"/>
              </w:rPr>
              <w:t>6</w:t>
            </w:r>
          </w:p>
        </w:tc>
      </w:tr>
      <w:tr w:rsidR="00CC4EE7" w:rsidRPr="00BC76CE" w14:paraId="697F744A" w14:textId="77777777" w:rsidTr="000336F1">
        <w:trPr>
          <w:trHeight w:val="351"/>
        </w:trPr>
        <w:tc>
          <w:tcPr>
            <w:tcW w:w="661" w:type="dxa"/>
            <w:vMerge/>
          </w:tcPr>
          <w:p w14:paraId="553405A6" w14:textId="77777777" w:rsidR="00CC4EE7" w:rsidRPr="00A11B42" w:rsidRDefault="00CC4EE7" w:rsidP="000336F1">
            <w:pPr>
              <w:rPr>
                <w:sz w:val="24"/>
                <w:szCs w:val="24"/>
                <w:lang w:val="id-ID"/>
              </w:rPr>
            </w:pPr>
          </w:p>
        </w:tc>
        <w:tc>
          <w:tcPr>
            <w:tcW w:w="1854" w:type="dxa"/>
            <w:vMerge/>
          </w:tcPr>
          <w:p w14:paraId="47C9A3F2" w14:textId="77777777" w:rsidR="00CC4EE7" w:rsidRPr="00A11B42" w:rsidRDefault="00CC4EE7" w:rsidP="000336F1">
            <w:pPr>
              <w:rPr>
                <w:sz w:val="24"/>
                <w:szCs w:val="24"/>
                <w:lang w:val="id-ID"/>
              </w:rPr>
            </w:pPr>
          </w:p>
        </w:tc>
        <w:tc>
          <w:tcPr>
            <w:tcW w:w="2729" w:type="dxa"/>
          </w:tcPr>
          <w:p w14:paraId="1DA3514F" w14:textId="77777777" w:rsidR="00CC4EE7" w:rsidRPr="00A11B42" w:rsidRDefault="00CC4EE7" w:rsidP="000336F1">
            <w:pPr>
              <w:rPr>
                <w:sz w:val="24"/>
                <w:szCs w:val="24"/>
                <w:lang w:val="id-ID"/>
              </w:rPr>
            </w:pPr>
            <w:r w:rsidRPr="00A11B42">
              <w:rPr>
                <w:sz w:val="24"/>
                <w:szCs w:val="24"/>
                <w:lang w:val="id-ID"/>
              </w:rPr>
              <w:t>Kejujuran dan ketepatan</w:t>
            </w:r>
          </w:p>
        </w:tc>
        <w:tc>
          <w:tcPr>
            <w:tcW w:w="1176" w:type="dxa"/>
          </w:tcPr>
          <w:p w14:paraId="1D7307BD" w14:textId="77777777" w:rsidR="00CC4EE7" w:rsidRPr="00A11B42" w:rsidRDefault="00CC4EE7" w:rsidP="000336F1">
            <w:pPr>
              <w:rPr>
                <w:sz w:val="24"/>
                <w:szCs w:val="24"/>
                <w:lang w:val="id-ID"/>
              </w:rPr>
            </w:pPr>
            <w:r w:rsidRPr="00A11B42">
              <w:rPr>
                <w:sz w:val="24"/>
                <w:szCs w:val="24"/>
                <w:lang w:val="id-ID"/>
              </w:rPr>
              <w:t>23, 24, 25, 26, 27</w:t>
            </w:r>
          </w:p>
        </w:tc>
        <w:tc>
          <w:tcPr>
            <w:tcW w:w="1416" w:type="dxa"/>
          </w:tcPr>
          <w:p w14:paraId="60FC8E70" w14:textId="77777777" w:rsidR="00CC4EE7" w:rsidRPr="00A11B42" w:rsidRDefault="00CC4EE7" w:rsidP="000336F1">
            <w:pPr>
              <w:rPr>
                <w:sz w:val="24"/>
                <w:szCs w:val="24"/>
                <w:lang w:val="id-ID"/>
              </w:rPr>
            </w:pPr>
            <w:r w:rsidRPr="00A11B42">
              <w:rPr>
                <w:sz w:val="24"/>
                <w:szCs w:val="24"/>
                <w:lang w:val="id-ID"/>
              </w:rPr>
              <w:t>22, 27, 28</w:t>
            </w:r>
          </w:p>
        </w:tc>
        <w:tc>
          <w:tcPr>
            <w:tcW w:w="943" w:type="dxa"/>
          </w:tcPr>
          <w:p w14:paraId="53F1420B" w14:textId="77777777" w:rsidR="00CC4EE7" w:rsidRPr="00A11B42" w:rsidRDefault="00CC4EE7" w:rsidP="000336F1">
            <w:pPr>
              <w:rPr>
                <w:sz w:val="24"/>
                <w:szCs w:val="24"/>
                <w:lang w:val="id-ID"/>
              </w:rPr>
            </w:pPr>
            <w:r w:rsidRPr="00A11B42">
              <w:rPr>
                <w:sz w:val="24"/>
                <w:szCs w:val="24"/>
                <w:lang w:val="id-ID"/>
              </w:rPr>
              <w:t>8</w:t>
            </w:r>
          </w:p>
        </w:tc>
      </w:tr>
      <w:tr w:rsidR="00CC4EE7" w:rsidRPr="00BC76CE" w14:paraId="5DC350DC" w14:textId="77777777" w:rsidTr="000336F1">
        <w:trPr>
          <w:trHeight w:val="351"/>
        </w:trPr>
        <w:tc>
          <w:tcPr>
            <w:tcW w:w="5244" w:type="dxa"/>
            <w:gridSpan w:val="3"/>
          </w:tcPr>
          <w:p w14:paraId="599D21FC" w14:textId="77777777" w:rsidR="00CC4EE7" w:rsidRPr="00A11B42" w:rsidRDefault="00CC4EE7" w:rsidP="000336F1">
            <w:pPr>
              <w:rPr>
                <w:sz w:val="24"/>
                <w:szCs w:val="24"/>
                <w:lang w:val="id-ID"/>
              </w:rPr>
            </w:pPr>
            <w:r>
              <w:rPr>
                <w:sz w:val="24"/>
                <w:szCs w:val="24"/>
                <w:lang w:val="id-ID"/>
              </w:rPr>
              <w:t>Total Item</w:t>
            </w:r>
          </w:p>
        </w:tc>
        <w:tc>
          <w:tcPr>
            <w:tcW w:w="1176" w:type="dxa"/>
          </w:tcPr>
          <w:p w14:paraId="7C2D97FC" w14:textId="77777777" w:rsidR="00CC4EE7" w:rsidRPr="00A11B42" w:rsidRDefault="00CC4EE7" w:rsidP="000336F1">
            <w:pPr>
              <w:rPr>
                <w:sz w:val="24"/>
                <w:szCs w:val="24"/>
                <w:lang w:val="id-ID"/>
              </w:rPr>
            </w:pPr>
            <w:r w:rsidRPr="00A11B42">
              <w:rPr>
                <w:sz w:val="24"/>
                <w:szCs w:val="24"/>
                <w:lang w:val="id-ID"/>
              </w:rPr>
              <w:t>19</w:t>
            </w:r>
          </w:p>
        </w:tc>
        <w:tc>
          <w:tcPr>
            <w:tcW w:w="1416" w:type="dxa"/>
          </w:tcPr>
          <w:p w14:paraId="7C2C9DC6" w14:textId="77777777" w:rsidR="00CC4EE7" w:rsidRPr="00A11B42" w:rsidRDefault="00CC4EE7" w:rsidP="000336F1">
            <w:pPr>
              <w:rPr>
                <w:sz w:val="24"/>
                <w:szCs w:val="24"/>
                <w:lang w:val="id-ID"/>
              </w:rPr>
            </w:pPr>
            <w:r w:rsidRPr="00A11B42">
              <w:rPr>
                <w:sz w:val="24"/>
                <w:szCs w:val="24"/>
                <w:lang w:val="id-ID"/>
              </w:rPr>
              <w:t>9</w:t>
            </w:r>
          </w:p>
        </w:tc>
        <w:tc>
          <w:tcPr>
            <w:tcW w:w="943" w:type="dxa"/>
          </w:tcPr>
          <w:p w14:paraId="56AD9F40" w14:textId="77777777" w:rsidR="00CC4EE7" w:rsidRPr="00A11B42" w:rsidRDefault="00CC4EE7" w:rsidP="000336F1">
            <w:pPr>
              <w:rPr>
                <w:sz w:val="24"/>
                <w:szCs w:val="24"/>
                <w:lang w:val="id-ID"/>
              </w:rPr>
            </w:pPr>
            <w:r w:rsidRPr="00A11B42">
              <w:rPr>
                <w:sz w:val="24"/>
                <w:szCs w:val="24"/>
                <w:lang w:val="id-ID"/>
              </w:rPr>
              <w:t>28</w:t>
            </w:r>
          </w:p>
        </w:tc>
      </w:tr>
    </w:tbl>
    <w:p w14:paraId="2901F65E" w14:textId="77777777" w:rsidR="00CC4EE7" w:rsidRPr="00A11B42" w:rsidRDefault="00CC4EE7" w:rsidP="00CC4EE7">
      <w:pPr>
        <w:pStyle w:val="Body"/>
        <w:ind w:left="720" w:firstLine="0"/>
        <w:jc w:val="left"/>
        <w:rPr>
          <w:b/>
          <w:color w:val="0000CC"/>
          <w:sz w:val="26"/>
          <w:szCs w:val="26"/>
        </w:rPr>
      </w:pPr>
    </w:p>
    <w:p w14:paraId="4B5543F2" w14:textId="77777777" w:rsidR="00CC4EE7" w:rsidRPr="00A11B42" w:rsidRDefault="00CC4EE7" w:rsidP="00CC4EE7">
      <w:pPr>
        <w:pStyle w:val="Body"/>
        <w:numPr>
          <w:ilvl w:val="0"/>
          <w:numId w:val="4"/>
        </w:numPr>
        <w:jc w:val="left"/>
        <w:rPr>
          <w:b/>
          <w:color w:val="0000CC"/>
          <w:sz w:val="26"/>
          <w:szCs w:val="26"/>
        </w:rPr>
      </w:pPr>
      <w:r>
        <w:rPr>
          <w:b/>
          <w:sz w:val="26"/>
          <w:szCs w:val="26"/>
        </w:rPr>
        <w:t xml:space="preserve">Blueprint Skala </w:t>
      </w:r>
      <w:proofErr w:type="spellStart"/>
      <w:r>
        <w:rPr>
          <w:b/>
          <w:sz w:val="26"/>
          <w:szCs w:val="26"/>
        </w:rPr>
        <w:t>Perbandingan</w:t>
      </w:r>
      <w:proofErr w:type="spellEnd"/>
      <w:r>
        <w:rPr>
          <w:b/>
          <w:sz w:val="26"/>
          <w:szCs w:val="26"/>
        </w:rPr>
        <w:t xml:space="preserve"> </w:t>
      </w:r>
      <w:proofErr w:type="spellStart"/>
      <w:r>
        <w:rPr>
          <w:b/>
          <w:sz w:val="26"/>
          <w:szCs w:val="26"/>
        </w:rPr>
        <w:t>Sosial</w:t>
      </w:r>
      <w:proofErr w:type="spellEnd"/>
    </w:p>
    <w:tbl>
      <w:tblPr>
        <w:tblStyle w:val="TableGrid"/>
        <w:tblW w:w="0" w:type="auto"/>
        <w:tblLook w:val="04A0" w:firstRow="1" w:lastRow="0" w:firstColumn="1" w:lastColumn="0" w:noHBand="0" w:noVBand="1"/>
      </w:tblPr>
      <w:tblGrid>
        <w:gridCol w:w="620"/>
        <w:gridCol w:w="1570"/>
        <w:gridCol w:w="1046"/>
        <w:gridCol w:w="1866"/>
        <w:gridCol w:w="1176"/>
        <w:gridCol w:w="1416"/>
        <w:gridCol w:w="1154"/>
      </w:tblGrid>
      <w:tr w:rsidR="00CC4EE7" w:rsidRPr="00BC76CE" w14:paraId="144C2278" w14:textId="77777777" w:rsidTr="000336F1">
        <w:trPr>
          <w:trHeight w:val="229"/>
        </w:trPr>
        <w:tc>
          <w:tcPr>
            <w:tcW w:w="620" w:type="dxa"/>
            <w:vMerge w:val="restart"/>
          </w:tcPr>
          <w:p w14:paraId="211C85EA" w14:textId="77777777" w:rsidR="00CC4EE7" w:rsidRDefault="00CC4EE7" w:rsidP="000336F1">
            <w:pPr>
              <w:rPr>
                <w:sz w:val="24"/>
                <w:szCs w:val="24"/>
                <w:lang w:val="id-ID"/>
              </w:rPr>
            </w:pPr>
            <w:r>
              <w:rPr>
                <w:sz w:val="24"/>
                <w:szCs w:val="24"/>
                <w:lang w:val="id-ID"/>
              </w:rPr>
              <w:t>No.</w:t>
            </w:r>
          </w:p>
        </w:tc>
        <w:tc>
          <w:tcPr>
            <w:tcW w:w="1523" w:type="dxa"/>
            <w:vMerge w:val="restart"/>
          </w:tcPr>
          <w:p w14:paraId="5E4A242B" w14:textId="77777777" w:rsidR="00CC4EE7" w:rsidRDefault="00CC4EE7" w:rsidP="000336F1">
            <w:pPr>
              <w:rPr>
                <w:sz w:val="24"/>
                <w:szCs w:val="24"/>
                <w:lang w:val="id-ID"/>
              </w:rPr>
            </w:pPr>
            <w:r>
              <w:rPr>
                <w:sz w:val="24"/>
                <w:szCs w:val="24"/>
                <w:lang w:val="id-ID"/>
              </w:rPr>
              <w:t>Variabel Penelitian</w:t>
            </w:r>
          </w:p>
        </w:tc>
        <w:tc>
          <w:tcPr>
            <w:tcW w:w="1046" w:type="dxa"/>
            <w:vMerge w:val="restart"/>
          </w:tcPr>
          <w:p w14:paraId="5D5A6E5F" w14:textId="77777777" w:rsidR="00CC4EE7" w:rsidRPr="00BC76CE" w:rsidRDefault="00CC4EE7" w:rsidP="000336F1">
            <w:pPr>
              <w:rPr>
                <w:sz w:val="24"/>
                <w:szCs w:val="24"/>
                <w:lang w:val="id-ID"/>
              </w:rPr>
            </w:pPr>
            <w:r>
              <w:rPr>
                <w:sz w:val="24"/>
                <w:szCs w:val="24"/>
                <w:lang w:val="id-ID"/>
              </w:rPr>
              <w:t>Aspek</w:t>
            </w:r>
          </w:p>
        </w:tc>
        <w:tc>
          <w:tcPr>
            <w:tcW w:w="1843" w:type="dxa"/>
            <w:vMerge w:val="restart"/>
          </w:tcPr>
          <w:p w14:paraId="714909CD" w14:textId="77777777" w:rsidR="00CC4EE7" w:rsidRPr="00BC76CE" w:rsidRDefault="00CC4EE7" w:rsidP="000336F1">
            <w:pPr>
              <w:rPr>
                <w:sz w:val="24"/>
                <w:szCs w:val="24"/>
                <w:lang w:val="id-ID"/>
              </w:rPr>
            </w:pPr>
            <w:r w:rsidRPr="00BC76CE">
              <w:rPr>
                <w:sz w:val="24"/>
                <w:szCs w:val="24"/>
                <w:lang w:val="id-ID"/>
              </w:rPr>
              <w:t>Indikator</w:t>
            </w:r>
          </w:p>
        </w:tc>
        <w:tc>
          <w:tcPr>
            <w:tcW w:w="2592" w:type="dxa"/>
            <w:gridSpan w:val="2"/>
          </w:tcPr>
          <w:p w14:paraId="1A09EEC4" w14:textId="77777777" w:rsidR="00CC4EE7" w:rsidRPr="00BC76CE" w:rsidRDefault="00CC4EE7" w:rsidP="000336F1">
            <w:pPr>
              <w:rPr>
                <w:sz w:val="24"/>
                <w:szCs w:val="24"/>
                <w:lang w:val="id-ID"/>
              </w:rPr>
            </w:pPr>
            <w:r w:rsidRPr="00BC76CE">
              <w:rPr>
                <w:sz w:val="24"/>
                <w:szCs w:val="24"/>
                <w:lang w:val="id-ID"/>
              </w:rPr>
              <w:t>No. Item</w:t>
            </w:r>
          </w:p>
        </w:tc>
        <w:tc>
          <w:tcPr>
            <w:tcW w:w="1154" w:type="dxa"/>
            <w:vMerge w:val="restart"/>
          </w:tcPr>
          <w:p w14:paraId="0A19A142" w14:textId="77777777" w:rsidR="00CC4EE7" w:rsidRPr="00BC76CE" w:rsidRDefault="00CC4EE7" w:rsidP="000336F1">
            <w:pPr>
              <w:rPr>
                <w:sz w:val="24"/>
                <w:szCs w:val="24"/>
                <w:lang w:val="id-ID"/>
              </w:rPr>
            </w:pPr>
            <w:r w:rsidRPr="00BC76CE">
              <w:rPr>
                <w:sz w:val="24"/>
                <w:szCs w:val="24"/>
                <w:lang w:val="id-ID"/>
              </w:rPr>
              <w:t xml:space="preserve">Jumlah </w:t>
            </w:r>
          </w:p>
        </w:tc>
      </w:tr>
      <w:tr w:rsidR="00CC4EE7" w:rsidRPr="00BC76CE" w14:paraId="57555DA5" w14:textId="77777777" w:rsidTr="000336F1">
        <w:trPr>
          <w:trHeight w:val="229"/>
        </w:trPr>
        <w:tc>
          <w:tcPr>
            <w:tcW w:w="620" w:type="dxa"/>
            <w:vMerge/>
          </w:tcPr>
          <w:p w14:paraId="47D2FFA1" w14:textId="77777777" w:rsidR="00CC4EE7" w:rsidRDefault="00CC4EE7" w:rsidP="000336F1">
            <w:pPr>
              <w:rPr>
                <w:sz w:val="24"/>
                <w:szCs w:val="24"/>
                <w:lang w:val="id-ID"/>
              </w:rPr>
            </w:pPr>
          </w:p>
        </w:tc>
        <w:tc>
          <w:tcPr>
            <w:tcW w:w="1523" w:type="dxa"/>
            <w:vMerge/>
          </w:tcPr>
          <w:p w14:paraId="04A59983" w14:textId="77777777" w:rsidR="00CC4EE7" w:rsidRDefault="00CC4EE7" w:rsidP="000336F1">
            <w:pPr>
              <w:rPr>
                <w:sz w:val="24"/>
                <w:szCs w:val="24"/>
                <w:lang w:val="id-ID"/>
              </w:rPr>
            </w:pPr>
          </w:p>
        </w:tc>
        <w:tc>
          <w:tcPr>
            <w:tcW w:w="1046" w:type="dxa"/>
            <w:vMerge/>
          </w:tcPr>
          <w:p w14:paraId="5FFED7C8" w14:textId="77777777" w:rsidR="00CC4EE7" w:rsidRDefault="00CC4EE7" w:rsidP="000336F1">
            <w:pPr>
              <w:rPr>
                <w:sz w:val="24"/>
                <w:szCs w:val="24"/>
                <w:lang w:val="id-ID"/>
              </w:rPr>
            </w:pPr>
          </w:p>
        </w:tc>
        <w:tc>
          <w:tcPr>
            <w:tcW w:w="1843" w:type="dxa"/>
            <w:vMerge/>
          </w:tcPr>
          <w:p w14:paraId="4EA8FF67" w14:textId="77777777" w:rsidR="00CC4EE7" w:rsidRPr="00BC76CE" w:rsidRDefault="00CC4EE7" w:rsidP="000336F1">
            <w:pPr>
              <w:rPr>
                <w:sz w:val="24"/>
                <w:szCs w:val="24"/>
                <w:lang w:val="id-ID"/>
              </w:rPr>
            </w:pPr>
          </w:p>
        </w:tc>
        <w:tc>
          <w:tcPr>
            <w:tcW w:w="1176" w:type="dxa"/>
          </w:tcPr>
          <w:p w14:paraId="445AF3E6" w14:textId="77777777" w:rsidR="00CC4EE7" w:rsidRPr="00BC76CE" w:rsidRDefault="00CC4EE7" w:rsidP="000336F1">
            <w:pPr>
              <w:rPr>
                <w:sz w:val="24"/>
                <w:szCs w:val="24"/>
                <w:lang w:val="id-ID"/>
              </w:rPr>
            </w:pPr>
            <w:r>
              <w:rPr>
                <w:sz w:val="24"/>
                <w:szCs w:val="24"/>
                <w:lang w:val="id-ID"/>
              </w:rPr>
              <w:t>Favorable</w:t>
            </w:r>
          </w:p>
        </w:tc>
        <w:tc>
          <w:tcPr>
            <w:tcW w:w="1416" w:type="dxa"/>
          </w:tcPr>
          <w:p w14:paraId="704BA474" w14:textId="77777777" w:rsidR="00CC4EE7" w:rsidRPr="00BC76CE" w:rsidRDefault="00CC4EE7" w:rsidP="000336F1">
            <w:pPr>
              <w:rPr>
                <w:sz w:val="24"/>
                <w:szCs w:val="24"/>
                <w:lang w:val="id-ID"/>
              </w:rPr>
            </w:pPr>
            <w:r>
              <w:rPr>
                <w:sz w:val="24"/>
                <w:szCs w:val="24"/>
                <w:lang w:val="id-ID"/>
              </w:rPr>
              <w:t>Unfavorable</w:t>
            </w:r>
          </w:p>
        </w:tc>
        <w:tc>
          <w:tcPr>
            <w:tcW w:w="1154" w:type="dxa"/>
            <w:vMerge/>
          </w:tcPr>
          <w:p w14:paraId="20F0F78B" w14:textId="77777777" w:rsidR="00CC4EE7" w:rsidRPr="00BC76CE" w:rsidRDefault="00CC4EE7" w:rsidP="000336F1">
            <w:pPr>
              <w:rPr>
                <w:sz w:val="24"/>
                <w:szCs w:val="24"/>
                <w:lang w:val="id-ID"/>
              </w:rPr>
            </w:pPr>
          </w:p>
        </w:tc>
      </w:tr>
      <w:tr w:rsidR="00CC4EE7" w:rsidRPr="00BC76CE" w14:paraId="720543F6" w14:textId="77777777" w:rsidTr="000336F1">
        <w:trPr>
          <w:trHeight w:val="1245"/>
        </w:trPr>
        <w:tc>
          <w:tcPr>
            <w:tcW w:w="620" w:type="dxa"/>
          </w:tcPr>
          <w:p w14:paraId="00F66E18" w14:textId="77777777" w:rsidR="00CC4EE7" w:rsidRDefault="00CC4EE7" w:rsidP="000336F1">
            <w:pPr>
              <w:rPr>
                <w:sz w:val="24"/>
                <w:szCs w:val="24"/>
                <w:lang w:val="id-ID"/>
              </w:rPr>
            </w:pPr>
          </w:p>
          <w:p w14:paraId="08EA3875" w14:textId="77777777" w:rsidR="00CC4EE7" w:rsidRPr="006C5F4E" w:rsidRDefault="00CC4EE7" w:rsidP="000336F1">
            <w:pPr>
              <w:rPr>
                <w:sz w:val="24"/>
                <w:szCs w:val="24"/>
                <w:lang w:val="id-ID"/>
              </w:rPr>
            </w:pPr>
            <w:r>
              <w:rPr>
                <w:sz w:val="24"/>
                <w:szCs w:val="24"/>
                <w:lang w:val="id-ID"/>
              </w:rPr>
              <w:t>1.</w:t>
            </w:r>
          </w:p>
        </w:tc>
        <w:tc>
          <w:tcPr>
            <w:tcW w:w="1523" w:type="dxa"/>
          </w:tcPr>
          <w:p w14:paraId="1C849AA7" w14:textId="77777777" w:rsidR="00CC4EE7" w:rsidRPr="00BC76CE" w:rsidRDefault="00CC4EE7" w:rsidP="000336F1">
            <w:pPr>
              <w:rPr>
                <w:sz w:val="24"/>
                <w:szCs w:val="24"/>
                <w:lang w:val="id-ID"/>
              </w:rPr>
            </w:pPr>
            <w:r>
              <w:rPr>
                <w:sz w:val="24"/>
                <w:szCs w:val="24"/>
                <w:lang w:val="id-ID"/>
              </w:rPr>
              <w:t xml:space="preserve">Adopsi skala perbandingan sosial </w:t>
            </w:r>
            <w:r>
              <w:rPr>
                <w:sz w:val="24"/>
                <w:szCs w:val="24"/>
                <w:lang w:val="id-ID"/>
              </w:rPr>
              <w:fldChar w:fldCharType="begin" w:fldLock="1"/>
            </w:r>
            <w:r>
              <w:rPr>
                <w:sz w:val="24"/>
                <w:szCs w:val="24"/>
                <w:lang w:val="id-ID"/>
              </w:rPr>
              <w:instrText>ADDIN CSL_CITATION {"citationItems":[{"id":"ITEM-1","itemData":{"DOI":"http://etheses.uin-malang.ac.id/id/eprint/15519","abstract":"Ketidaksesuaian harapan akan tubuh ideal dengan keadaan sebenarnya membuat perempuan pada umumnya merasa tidak puas akan keadaan tubuhnya. Rumusan masalah penelitian meliputi (1) bagaimana tingkat perbandingan sosial mahasiswi Fakultas Ekonomi UIN Malang, (2) bagaimana tingkat harga diri mahasiswi Fakultas Ekonomi UIN Malang, (3) bagaimana tingkat harga diri mahasiswi Fakultas Ekonomi UIN Malang, (4) bagaimana pengaruh perbandingan sosial terhadap body dissatisfaction pada mahasiswi Fakultas Ekonomi UIN Malang, (5) apakah harga diri memediasi pengaruh perbandingan sosial terhadap body dissatisfaction pada mahasiswi Fakultas Ekonomi UIN Malang. Tujuan penelitian ini yaitu (1) mengetahui tingkat perbandingan sosial mahasiswi Fakultas Ekonomi UIN Malang, (2) mengetahui tingkat harga diri mahasiswi Fakultas Ekonomi UIN Malang, (3) mengetahui tingkat body dissatisfaction pada mahasiswi Fakultas Ekonomi UIN Malang, (4) mengetahui pengaruh perbandingan sosial terhadap body dissatisfaction pada mahasiswi Fakultas Ekonomi UIN Malang, (5) mengetahui apakah harga diri dapat memediasi pengaruh antara perbandingan sosial terhadap body dissatisfaction pada mahasiswi Fakultas Ekonomi UIN Malang. Metode penelitian ini menggunakan pendekatan kuantitatif dengan analisis mediasi. Jumlah populasi dalam penelitian ini sebanyak 1087 mahasiswi Fakultas Ekonomi UIN Malang, sedangkan jumlah sampel sebanyak 109 orang dari seluruh populasi tersebut dengan teknik accidental sampling. Instrumen penelitian ini menggunakan skala adaptasi untuk pengukuran ketiga variabel, antara lain skala body dissatisfaction oleh Ben-Tovim &amp; Walker (1991), skala perbandingan sosial oleh Gibbons &amp; Buunk (1999), serta skala harga diri oleh Heatherton &amp; Polivy (1991)","author":[{"dropping-particle":"","family":"Jannah","given":"Nida'ul","non-dropping-particle":"","parse-names":false,"suffix":""}],"container-title":"thesis","id":"ITEM-1","issue":"2","issued":{"date-parts":[["2019"]]},"page":"1-13","title":"Pengaruh Perbandingan Sosial Terahadap Dissatisfaction pada Mahasiswi Fakultas Ekonomi UIN Malaulana Ibrahim Malang dengan Mediasi Harga Diri","type":"article-journal"},"uris":["http://www.mendeley.com/documents/?uuid=3660e888-d7d4-4e6c-9a55-a6c1136e40eb"]}],"mendeley":{"formattedCitation":"(Jannah, 2019)","plainTextFormattedCitation":"(Jannah, 2019)","previouslyFormattedCitation":"(Jannah, 2019)"},"properties":{"noteIndex":0},"schema":"https://github.com/citation-style-language/schema/raw/master/csl-citation.json"}</w:instrText>
            </w:r>
            <w:r>
              <w:rPr>
                <w:sz w:val="24"/>
                <w:szCs w:val="24"/>
                <w:lang w:val="id-ID"/>
              </w:rPr>
              <w:fldChar w:fldCharType="separate"/>
            </w:r>
            <w:r w:rsidRPr="003D470F">
              <w:rPr>
                <w:noProof/>
                <w:sz w:val="24"/>
                <w:szCs w:val="24"/>
                <w:lang w:val="id-ID"/>
              </w:rPr>
              <w:t>(Jannah, 2019)</w:t>
            </w:r>
            <w:r>
              <w:rPr>
                <w:sz w:val="24"/>
                <w:szCs w:val="24"/>
                <w:lang w:val="id-ID"/>
              </w:rPr>
              <w:fldChar w:fldCharType="end"/>
            </w:r>
          </w:p>
          <w:p w14:paraId="262DB5D9" w14:textId="77777777" w:rsidR="00CC4EE7" w:rsidRDefault="00CC4EE7" w:rsidP="000336F1">
            <w:pPr>
              <w:rPr>
                <w:sz w:val="24"/>
                <w:szCs w:val="24"/>
                <w:lang w:val="id-ID"/>
              </w:rPr>
            </w:pPr>
          </w:p>
        </w:tc>
        <w:tc>
          <w:tcPr>
            <w:tcW w:w="1046" w:type="dxa"/>
          </w:tcPr>
          <w:p w14:paraId="42A6185E" w14:textId="77777777" w:rsidR="00CC4EE7" w:rsidRDefault="00CC4EE7" w:rsidP="000336F1">
            <w:pPr>
              <w:rPr>
                <w:sz w:val="24"/>
                <w:szCs w:val="24"/>
                <w:lang w:val="id-ID"/>
              </w:rPr>
            </w:pPr>
            <w:r w:rsidRPr="00BC76CE">
              <w:rPr>
                <w:sz w:val="24"/>
                <w:szCs w:val="24"/>
                <w:lang w:val="id-ID"/>
              </w:rPr>
              <w:t>Ability</w:t>
            </w:r>
          </w:p>
        </w:tc>
        <w:tc>
          <w:tcPr>
            <w:tcW w:w="1843" w:type="dxa"/>
          </w:tcPr>
          <w:p w14:paraId="790197C3" w14:textId="77777777" w:rsidR="00CC4EE7" w:rsidRPr="00BC76CE" w:rsidRDefault="00CC4EE7" w:rsidP="000336F1">
            <w:pPr>
              <w:rPr>
                <w:sz w:val="24"/>
                <w:szCs w:val="24"/>
                <w:lang w:val="id-ID"/>
              </w:rPr>
            </w:pPr>
            <w:r w:rsidRPr="00BC76CE">
              <w:rPr>
                <w:sz w:val="24"/>
                <w:szCs w:val="24"/>
                <w:lang w:val="id-ID"/>
              </w:rPr>
              <w:t>Membuat perbandingan mengenai orang terdekat</w:t>
            </w:r>
          </w:p>
        </w:tc>
        <w:tc>
          <w:tcPr>
            <w:tcW w:w="1176" w:type="dxa"/>
          </w:tcPr>
          <w:p w14:paraId="4D28129E" w14:textId="77777777" w:rsidR="00CC4EE7" w:rsidRPr="00BC76CE" w:rsidRDefault="00CC4EE7" w:rsidP="000336F1">
            <w:pPr>
              <w:rPr>
                <w:sz w:val="24"/>
                <w:szCs w:val="24"/>
                <w:lang w:val="id-ID"/>
              </w:rPr>
            </w:pPr>
            <w:r w:rsidRPr="00BC76CE">
              <w:rPr>
                <w:sz w:val="24"/>
                <w:szCs w:val="24"/>
                <w:lang w:val="id-ID"/>
              </w:rPr>
              <w:t>1</w:t>
            </w:r>
          </w:p>
        </w:tc>
        <w:tc>
          <w:tcPr>
            <w:tcW w:w="1416" w:type="dxa"/>
          </w:tcPr>
          <w:p w14:paraId="155F1E21" w14:textId="77777777" w:rsidR="00CC4EE7" w:rsidRPr="00BC76CE" w:rsidRDefault="00CC4EE7" w:rsidP="000336F1">
            <w:pPr>
              <w:rPr>
                <w:sz w:val="24"/>
                <w:szCs w:val="24"/>
                <w:lang w:val="id-ID"/>
              </w:rPr>
            </w:pPr>
          </w:p>
        </w:tc>
        <w:tc>
          <w:tcPr>
            <w:tcW w:w="1154" w:type="dxa"/>
          </w:tcPr>
          <w:p w14:paraId="7D138C96" w14:textId="77777777" w:rsidR="00CC4EE7" w:rsidRPr="00BC76CE" w:rsidRDefault="00CC4EE7" w:rsidP="000336F1">
            <w:pPr>
              <w:rPr>
                <w:sz w:val="24"/>
                <w:szCs w:val="24"/>
                <w:lang w:val="id-ID"/>
              </w:rPr>
            </w:pPr>
            <w:r w:rsidRPr="00BC76CE">
              <w:rPr>
                <w:sz w:val="24"/>
                <w:szCs w:val="24"/>
                <w:lang w:val="id-ID"/>
              </w:rPr>
              <w:t>1</w:t>
            </w:r>
          </w:p>
        </w:tc>
      </w:tr>
      <w:tr w:rsidR="00CC4EE7" w:rsidRPr="00BC76CE" w14:paraId="51DA7DFD" w14:textId="77777777" w:rsidTr="000336F1">
        <w:trPr>
          <w:trHeight w:val="229"/>
        </w:trPr>
        <w:tc>
          <w:tcPr>
            <w:tcW w:w="620" w:type="dxa"/>
          </w:tcPr>
          <w:p w14:paraId="4F0D1CBE" w14:textId="77777777" w:rsidR="00CC4EE7" w:rsidRDefault="00CC4EE7" w:rsidP="000336F1">
            <w:pPr>
              <w:rPr>
                <w:sz w:val="24"/>
                <w:szCs w:val="24"/>
                <w:lang w:val="id-ID"/>
              </w:rPr>
            </w:pPr>
          </w:p>
        </w:tc>
        <w:tc>
          <w:tcPr>
            <w:tcW w:w="1523" w:type="dxa"/>
          </w:tcPr>
          <w:p w14:paraId="45147FE9" w14:textId="77777777" w:rsidR="00CC4EE7" w:rsidRDefault="00CC4EE7" w:rsidP="000336F1">
            <w:pPr>
              <w:rPr>
                <w:sz w:val="24"/>
                <w:szCs w:val="24"/>
                <w:lang w:val="id-ID"/>
              </w:rPr>
            </w:pPr>
          </w:p>
        </w:tc>
        <w:tc>
          <w:tcPr>
            <w:tcW w:w="1046" w:type="dxa"/>
          </w:tcPr>
          <w:p w14:paraId="3E7BF426" w14:textId="77777777" w:rsidR="00CC4EE7" w:rsidRDefault="00CC4EE7" w:rsidP="000336F1">
            <w:pPr>
              <w:rPr>
                <w:sz w:val="24"/>
                <w:szCs w:val="24"/>
                <w:lang w:val="id-ID"/>
              </w:rPr>
            </w:pPr>
          </w:p>
        </w:tc>
        <w:tc>
          <w:tcPr>
            <w:tcW w:w="1843" w:type="dxa"/>
          </w:tcPr>
          <w:p w14:paraId="34521BDD" w14:textId="77777777" w:rsidR="00CC4EE7" w:rsidRPr="00BC76CE" w:rsidRDefault="00CC4EE7" w:rsidP="000336F1">
            <w:pPr>
              <w:rPr>
                <w:sz w:val="24"/>
                <w:szCs w:val="24"/>
                <w:lang w:val="id-ID"/>
              </w:rPr>
            </w:pPr>
            <w:r w:rsidRPr="00BC76CE">
              <w:rPr>
                <w:sz w:val="24"/>
                <w:szCs w:val="24"/>
                <w:lang w:val="id-ID"/>
              </w:rPr>
              <w:t>Membandingkan pencapaian diri sendiri dan orang</w:t>
            </w:r>
          </w:p>
        </w:tc>
        <w:tc>
          <w:tcPr>
            <w:tcW w:w="1176" w:type="dxa"/>
          </w:tcPr>
          <w:p w14:paraId="4D03C0C1" w14:textId="77777777" w:rsidR="00CC4EE7" w:rsidRPr="00BC76CE" w:rsidRDefault="00CC4EE7" w:rsidP="000336F1">
            <w:pPr>
              <w:rPr>
                <w:sz w:val="24"/>
                <w:szCs w:val="24"/>
                <w:lang w:val="id-ID"/>
              </w:rPr>
            </w:pPr>
            <w:r w:rsidRPr="00BC76CE">
              <w:rPr>
                <w:sz w:val="24"/>
                <w:szCs w:val="24"/>
                <w:lang w:val="id-ID"/>
              </w:rPr>
              <w:t>2, 3</w:t>
            </w:r>
          </w:p>
        </w:tc>
        <w:tc>
          <w:tcPr>
            <w:tcW w:w="1416" w:type="dxa"/>
          </w:tcPr>
          <w:p w14:paraId="2406934B" w14:textId="77777777" w:rsidR="00CC4EE7" w:rsidRPr="00BC76CE" w:rsidRDefault="00CC4EE7" w:rsidP="000336F1">
            <w:pPr>
              <w:rPr>
                <w:sz w:val="24"/>
                <w:szCs w:val="24"/>
                <w:lang w:val="id-ID"/>
              </w:rPr>
            </w:pPr>
          </w:p>
        </w:tc>
        <w:tc>
          <w:tcPr>
            <w:tcW w:w="1154" w:type="dxa"/>
          </w:tcPr>
          <w:p w14:paraId="2B4D5C4B" w14:textId="77777777" w:rsidR="00CC4EE7" w:rsidRPr="00BC76CE" w:rsidRDefault="00CC4EE7" w:rsidP="000336F1">
            <w:pPr>
              <w:rPr>
                <w:sz w:val="24"/>
                <w:szCs w:val="24"/>
                <w:lang w:val="id-ID"/>
              </w:rPr>
            </w:pPr>
            <w:r w:rsidRPr="00BC76CE">
              <w:rPr>
                <w:sz w:val="24"/>
                <w:szCs w:val="24"/>
                <w:lang w:val="id-ID"/>
              </w:rPr>
              <w:t>2</w:t>
            </w:r>
          </w:p>
        </w:tc>
      </w:tr>
      <w:tr w:rsidR="00CC4EE7" w:rsidRPr="00BC76CE" w14:paraId="0B0ABB03" w14:textId="77777777" w:rsidTr="000336F1">
        <w:trPr>
          <w:trHeight w:val="229"/>
        </w:trPr>
        <w:tc>
          <w:tcPr>
            <w:tcW w:w="620" w:type="dxa"/>
          </w:tcPr>
          <w:p w14:paraId="46203D75" w14:textId="77777777" w:rsidR="00CC4EE7" w:rsidRDefault="00CC4EE7" w:rsidP="000336F1">
            <w:pPr>
              <w:rPr>
                <w:sz w:val="24"/>
                <w:szCs w:val="24"/>
                <w:lang w:val="id-ID"/>
              </w:rPr>
            </w:pPr>
          </w:p>
        </w:tc>
        <w:tc>
          <w:tcPr>
            <w:tcW w:w="1523" w:type="dxa"/>
          </w:tcPr>
          <w:p w14:paraId="5DE29695" w14:textId="77777777" w:rsidR="00CC4EE7" w:rsidRDefault="00CC4EE7" w:rsidP="000336F1">
            <w:pPr>
              <w:rPr>
                <w:sz w:val="24"/>
                <w:szCs w:val="24"/>
                <w:lang w:val="id-ID"/>
              </w:rPr>
            </w:pPr>
          </w:p>
        </w:tc>
        <w:tc>
          <w:tcPr>
            <w:tcW w:w="1046" w:type="dxa"/>
          </w:tcPr>
          <w:p w14:paraId="58B7AD3E" w14:textId="77777777" w:rsidR="00CC4EE7" w:rsidRDefault="00CC4EE7" w:rsidP="000336F1">
            <w:pPr>
              <w:rPr>
                <w:sz w:val="24"/>
                <w:szCs w:val="24"/>
                <w:lang w:val="id-ID"/>
              </w:rPr>
            </w:pPr>
          </w:p>
        </w:tc>
        <w:tc>
          <w:tcPr>
            <w:tcW w:w="1843" w:type="dxa"/>
          </w:tcPr>
          <w:p w14:paraId="197DF892" w14:textId="77777777" w:rsidR="00CC4EE7" w:rsidRPr="00BC76CE" w:rsidRDefault="00CC4EE7" w:rsidP="000336F1">
            <w:pPr>
              <w:rPr>
                <w:sz w:val="24"/>
                <w:szCs w:val="24"/>
                <w:lang w:val="id-ID"/>
              </w:rPr>
            </w:pPr>
            <w:r w:rsidRPr="00BC76CE">
              <w:rPr>
                <w:sz w:val="24"/>
                <w:szCs w:val="24"/>
                <w:lang w:val="id-ID"/>
              </w:rPr>
              <w:t>Mengevaluasi prestasi melalui perbandingan</w:t>
            </w:r>
          </w:p>
        </w:tc>
        <w:tc>
          <w:tcPr>
            <w:tcW w:w="1176" w:type="dxa"/>
          </w:tcPr>
          <w:p w14:paraId="10B5B2BD" w14:textId="77777777" w:rsidR="00CC4EE7" w:rsidRPr="00BC76CE" w:rsidRDefault="00CC4EE7" w:rsidP="000336F1">
            <w:pPr>
              <w:rPr>
                <w:sz w:val="24"/>
                <w:szCs w:val="24"/>
                <w:lang w:val="id-ID"/>
              </w:rPr>
            </w:pPr>
            <w:r w:rsidRPr="00BC76CE">
              <w:rPr>
                <w:sz w:val="24"/>
                <w:szCs w:val="24"/>
                <w:lang w:val="id-ID"/>
              </w:rPr>
              <w:t>4</w:t>
            </w:r>
          </w:p>
        </w:tc>
        <w:tc>
          <w:tcPr>
            <w:tcW w:w="1416" w:type="dxa"/>
          </w:tcPr>
          <w:p w14:paraId="2596AAE5" w14:textId="77777777" w:rsidR="00CC4EE7" w:rsidRPr="00BC76CE" w:rsidRDefault="00CC4EE7" w:rsidP="000336F1">
            <w:pPr>
              <w:rPr>
                <w:sz w:val="24"/>
                <w:szCs w:val="24"/>
                <w:lang w:val="id-ID"/>
              </w:rPr>
            </w:pPr>
          </w:p>
        </w:tc>
        <w:tc>
          <w:tcPr>
            <w:tcW w:w="1154" w:type="dxa"/>
          </w:tcPr>
          <w:p w14:paraId="2026C971" w14:textId="77777777" w:rsidR="00CC4EE7" w:rsidRPr="00BC76CE" w:rsidRDefault="00CC4EE7" w:rsidP="000336F1">
            <w:pPr>
              <w:rPr>
                <w:sz w:val="24"/>
                <w:szCs w:val="24"/>
                <w:lang w:val="id-ID"/>
              </w:rPr>
            </w:pPr>
            <w:r w:rsidRPr="00BC76CE">
              <w:rPr>
                <w:sz w:val="24"/>
                <w:szCs w:val="24"/>
                <w:lang w:val="id-ID"/>
              </w:rPr>
              <w:t>1</w:t>
            </w:r>
          </w:p>
        </w:tc>
      </w:tr>
      <w:tr w:rsidR="00CC4EE7" w:rsidRPr="00BC76CE" w14:paraId="32606BC3" w14:textId="77777777" w:rsidTr="000336F1">
        <w:trPr>
          <w:trHeight w:val="229"/>
        </w:trPr>
        <w:tc>
          <w:tcPr>
            <w:tcW w:w="620" w:type="dxa"/>
          </w:tcPr>
          <w:p w14:paraId="35B51617" w14:textId="77777777" w:rsidR="00CC4EE7" w:rsidRDefault="00CC4EE7" w:rsidP="000336F1">
            <w:pPr>
              <w:rPr>
                <w:sz w:val="24"/>
                <w:szCs w:val="24"/>
                <w:lang w:val="id-ID"/>
              </w:rPr>
            </w:pPr>
          </w:p>
        </w:tc>
        <w:tc>
          <w:tcPr>
            <w:tcW w:w="1523" w:type="dxa"/>
          </w:tcPr>
          <w:p w14:paraId="7F1D4C70" w14:textId="77777777" w:rsidR="00CC4EE7" w:rsidRDefault="00CC4EE7" w:rsidP="000336F1">
            <w:pPr>
              <w:rPr>
                <w:sz w:val="24"/>
                <w:szCs w:val="24"/>
                <w:lang w:val="id-ID"/>
              </w:rPr>
            </w:pPr>
          </w:p>
        </w:tc>
        <w:tc>
          <w:tcPr>
            <w:tcW w:w="1046" w:type="dxa"/>
          </w:tcPr>
          <w:p w14:paraId="220A6DF5" w14:textId="77777777" w:rsidR="00CC4EE7" w:rsidRDefault="00CC4EE7" w:rsidP="000336F1">
            <w:pPr>
              <w:rPr>
                <w:sz w:val="24"/>
                <w:szCs w:val="24"/>
                <w:lang w:val="id-ID"/>
              </w:rPr>
            </w:pPr>
          </w:p>
        </w:tc>
        <w:tc>
          <w:tcPr>
            <w:tcW w:w="1843" w:type="dxa"/>
          </w:tcPr>
          <w:p w14:paraId="052920DB" w14:textId="77777777" w:rsidR="00CC4EE7" w:rsidRPr="00BC76CE" w:rsidRDefault="00CC4EE7" w:rsidP="000336F1">
            <w:pPr>
              <w:rPr>
                <w:sz w:val="24"/>
                <w:szCs w:val="24"/>
                <w:lang w:val="id-ID"/>
              </w:rPr>
            </w:pPr>
            <w:r w:rsidRPr="00BC76CE">
              <w:rPr>
                <w:sz w:val="24"/>
                <w:szCs w:val="24"/>
                <w:lang w:val="id-ID"/>
              </w:rPr>
              <w:t>Membandingkan kemampuan bersosialisasi.</w:t>
            </w:r>
          </w:p>
        </w:tc>
        <w:tc>
          <w:tcPr>
            <w:tcW w:w="1176" w:type="dxa"/>
          </w:tcPr>
          <w:p w14:paraId="15DE24AA" w14:textId="77777777" w:rsidR="00CC4EE7" w:rsidRPr="00BC76CE" w:rsidRDefault="00CC4EE7" w:rsidP="000336F1">
            <w:pPr>
              <w:rPr>
                <w:sz w:val="24"/>
                <w:szCs w:val="24"/>
                <w:lang w:val="id-ID"/>
              </w:rPr>
            </w:pPr>
            <w:r w:rsidRPr="00BC76CE">
              <w:rPr>
                <w:sz w:val="24"/>
                <w:szCs w:val="24"/>
                <w:lang w:val="id-ID"/>
              </w:rPr>
              <w:t>5</w:t>
            </w:r>
          </w:p>
        </w:tc>
        <w:tc>
          <w:tcPr>
            <w:tcW w:w="1416" w:type="dxa"/>
          </w:tcPr>
          <w:p w14:paraId="06313C98" w14:textId="77777777" w:rsidR="00CC4EE7" w:rsidRPr="00BC76CE" w:rsidRDefault="00CC4EE7" w:rsidP="000336F1">
            <w:pPr>
              <w:rPr>
                <w:sz w:val="24"/>
                <w:szCs w:val="24"/>
                <w:lang w:val="id-ID"/>
              </w:rPr>
            </w:pPr>
          </w:p>
        </w:tc>
        <w:tc>
          <w:tcPr>
            <w:tcW w:w="1154" w:type="dxa"/>
          </w:tcPr>
          <w:p w14:paraId="29EE347D" w14:textId="77777777" w:rsidR="00CC4EE7" w:rsidRPr="00BC76CE" w:rsidRDefault="00CC4EE7" w:rsidP="000336F1">
            <w:pPr>
              <w:rPr>
                <w:sz w:val="24"/>
                <w:szCs w:val="24"/>
                <w:lang w:val="id-ID"/>
              </w:rPr>
            </w:pPr>
            <w:r w:rsidRPr="00BC76CE">
              <w:rPr>
                <w:sz w:val="24"/>
                <w:szCs w:val="24"/>
                <w:lang w:val="id-ID"/>
              </w:rPr>
              <w:t>1</w:t>
            </w:r>
          </w:p>
        </w:tc>
      </w:tr>
      <w:tr w:rsidR="00CC4EE7" w:rsidRPr="00BC76CE" w14:paraId="48F37211" w14:textId="77777777" w:rsidTr="000336F1">
        <w:trPr>
          <w:trHeight w:val="229"/>
        </w:trPr>
        <w:tc>
          <w:tcPr>
            <w:tcW w:w="620" w:type="dxa"/>
          </w:tcPr>
          <w:p w14:paraId="3812F534" w14:textId="77777777" w:rsidR="00CC4EE7" w:rsidRDefault="00CC4EE7" w:rsidP="000336F1">
            <w:pPr>
              <w:rPr>
                <w:sz w:val="24"/>
                <w:szCs w:val="24"/>
                <w:lang w:val="id-ID"/>
              </w:rPr>
            </w:pPr>
          </w:p>
        </w:tc>
        <w:tc>
          <w:tcPr>
            <w:tcW w:w="1523" w:type="dxa"/>
          </w:tcPr>
          <w:p w14:paraId="4A558BCE" w14:textId="77777777" w:rsidR="00CC4EE7" w:rsidRDefault="00CC4EE7" w:rsidP="000336F1">
            <w:pPr>
              <w:rPr>
                <w:sz w:val="24"/>
                <w:szCs w:val="24"/>
                <w:lang w:val="id-ID"/>
              </w:rPr>
            </w:pPr>
          </w:p>
        </w:tc>
        <w:tc>
          <w:tcPr>
            <w:tcW w:w="1046" w:type="dxa"/>
          </w:tcPr>
          <w:p w14:paraId="4EE1355A" w14:textId="77777777" w:rsidR="00CC4EE7" w:rsidRDefault="00CC4EE7" w:rsidP="000336F1">
            <w:pPr>
              <w:rPr>
                <w:sz w:val="24"/>
                <w:szCs w:val="24"/>
                <w:lang w:val="id-ID"/>
              </w:rPr>
            </w:pPr>
          </w:p>
        </w:tc>
        <w:tc>
          <w:tcPr>
            <w:tcW w:w="1843" w:type="dxa"/>
          </w:tcPr>
          <w:p w14:paraId="30C89D88" w14:textId="77777777" w:rsidR="00CC4EE7" w:rsidRPr="00BC76CE" w:rsidRDefault="00CC4EE7" w:rsidP="000336F1">
            <w:pPr>
              <w:rPr>
                <w:sz w:val="24"/>
                <w:szCs w:val="24"/>
                <w:lang w:val="id-ID"/>
              </w:rPr>
            </w:pPr>
            <w:r w:rsidRPr="00BC76CE">
              <w:rPr>
                <w:sz w:val="24"/>
                <w:szCs w:val="24"/>
                <w:lang w:val="id-ID"/>
              </w:rPr>
              <w:t>Membandingkan penampilan fisik</w:t>
            </w:r>
          </w:p>
        </w:tc>
        <w:tc>
          <w:tcPr>
            <w:tcW w:w="1176" w:type="dxa"/>
          </w:tcPr>
          <w:p w14:paraId="1B502A19" w14:textId="77777777" w:rsidR="00CC4EE7" w:rsidRPr="00BC76CE" w:rsidRDefault="00CC4EE7" w:rsidP="000336F1">
            <w:pPr>
              <w:rPr>
                <w:sz w:val="24"/>
                <w:szCs w:val="24"/>
                <w:lang w:val="id-ID"/>
              </w:rPr>
            </w:pPr>
            <w:r w:rsidRPr="00BC76CE">
              <w:rPr>
                <w:sz w:val="24"/>
                <w:szCs w:val="24"/>
                <w:lang w:val="id-ID"/>
              </w:rPr>
              <w:t>6</w:t>
            </w:r>
          </w:p>
        </w:tc>
        <w:tc>
          <w:tcPr>
            <w:tcW w:w="1416" w:type="dxa"/>
          </w:tcPr>
          <w:p w14:paraId="6D6BC3B1" w14:textId="77777777" w:rsidR="00CC4EE7" w:rsidRPr="00BC76CE" w:rsidRDefault="00CC4EE7" w:rsidP="000336F1">
            <w:pPr>
              <w:rPr>
                <w:sz w:val="24"/>
                <w:szCs w:val="24"/>
                <w:lang w:val="id-ID"/>
              </w:rPr>
            </w:pPr>
          </w:p>
        </w:tc>
        <w:tc>
          <w:tcPr>
            <w:tcW w:w="1154" w:type="dxa"/>
          </w:tcPr>
          <w:p w14:paraId="5A3F497F" w14:textId="77777777" w:rsidR="00CC4EE7" w:rsidRPr="00BC76CE" w:rsidRDefault="00CC4EE7" w:rsidP="000336F1">
            <w:pPr>
              <w:rPr>
                <w:sz w:val="24"/>
                <w:szCs w:val="24"/>
                <w:lang w:val="id-ID"/>
              </w:rPr>
            </w:pPr>
            <w:r w:rsidRPr="00BC76CE">
              <w:rPr>
                <w:sz w:val="24"/>
                <w:szCs w:val="24"/>
                <w:lang w:val="id-ID"/>
              </w:rPr>
              <w:t>1</w:t>
            </w:r>
          </w:p>
        </w:tc>
      </w:tr>
      <w:tr w:rsidR="00CC4EE7" w:rsidRPr="00BC76CE" w14:paraId="59F261BF" w14:textId="77777777" w:rsidTr="000336F1">
        <w:trPr>
          <w:trHeight w:val="229"/>
        </w:trPr>
        <w:tc>
          <w:tcPr>
            <w:tcW w:w="620" w:type="dxa"/>
          </w:tcPr>
          <w:p w14:paraId="3E6BC35A" w14:textId="77777777" w:rsidR="00CC4EE7" w:rsidRDefault="00CC4EE7" w:rsidP="000336F1">
            <w:pPr>
              <w:rPr>
                <w:sz w:val="24"/>
                <w:szCs w:val="24"/>
                <w:lang w:val="id-ID"/>
              </w:rPr>
            </w:pPr>
          </w:p>
        </w:tc>
        <w:tc>
          <w:tcPr>
            <w:tcW w:w="1523" w:type="dxa"/>
          </w:tcPr>
          <w:p w14:paraId="473230FB" w14:textId="77777777" w:rsidR="00CC4EE7" w:rsidRDefault="00CC4EE7" w:rsidP="000336F1">
            <w:pPr>
              <w:rPr>
                <w:sz w:val="24"/>
                <w:szCs w:val="24"/>
                <w:lang w:val="id-ID"/>
              </w:rPr>
            </w:pPr>
          </w:p>
        </w:tc>
        <w:tc>
          <w:tcPr>
            <w:tcW w:w="1046" w:type="dxa"/>
          </w:tcPr>
          <w:p w14:paraId="6B8DEC7D" w14:textId="77777777" w:rsidR="00CC4EE7" w:rsidRDefault="00CC4EE7" w:rsidP="000336F1">
            <w:pPr>
              <w:rPr>
                <w:sz w:val="24"/>
                <w:szCs w:val="24"/>
                <w:lang w:val="id-ID"/>
              </w:rPr>
            </w:pPr>
            <w:r>
              <w:rPr>
                <w:sz w:val="24"/>
                <w:szCs w:val="24"/>
                <w:lang w:val="id-ID"/>
              </w:rPr>
              <w:t>Opinion</w:t>
            </w:r>
          </w:p>
        </w:tc>
        <w:tc>
          <w:tcPr>
            <w:tcW w:w="1843" w:type="dxa"/>
          </w:tcPr>
          <w:p w14:paraId="3EB67969" w14:textId="77777777" w:rsidR="00CC4EE7" w:rsidRPr="00BC76CE" w:rsidRDefault="00CC4EE7" w:rsidP="000336F1">
            <w:pPr>
              <w:jc w:val="center"/>
              <w:rPr>
                <w:sz w:val="24"/>
                <w:szCs w:val="24"/>
                <w:lang w:val="id-ID"/>
              </w:rPr>
            </w:pPr>
            <w:r w:rsidRPr="00BC76CE">
              <w:rPr>
                <w:sz w:val="24"/>
                <w:szCs w:val="24"/>
                <w:lang w:val="id-ID"/>
              </w:rPr>
              <w:t>Mencari tahu pemikiran orang lain.</w:t>
            </w:r>
          </w:p>
        </w:tc>
        <w:tc>
          <w:tcPr>
            <w:tcW w:w="1176" w:type="dxa"/>
          </w:tcPr>
          <w:p w14:paraId="795C90AD" w14:textId="77777777" w:rsidR="00CC4EE7" w:rsidRPr="00BC76CE" w:rsidRDefault="00CC4EE7" w:rsidP="000336F1">
            <w:pPr>
              <w:rPr>
                <w:sz w:val="24"/>
                <w:szCs w:val="24"/>
                <w:lang w:val="id-ID"/>
              </w:rPr>
            </w:pPr>
            <w:r w:rsidRPr="00BC76CE">
              <w:rPr>
                <w:sz w:val="24"/>
                <w:szCs w:val="24"/>
                <w:lang w:val="id-ID"/>
              </w:rPr>
              <w:t>7, 8</w:t>
            </w:r>
          </w:p>
        </w:tc>
        <w:tc>
          <w:tcPr>
            <w:tcW w:w="1416" w:type="dxa"/>
          </w:tcPr>
          <w:p w14:paraId="6F272D63" w14:textId="77777777" w:rsidR="00CC4EE7" w:rsidRPr="00BC76CE" w:rsidRDefault="00CC4EE7" w:rsidP="000336F1">
            <w:pPr>
              <w:rPr>
                <w:sz w:val="24"/>
                <w:szCs w:val="24"/>
                <w:lang w:val="id-ID"/>
              </w:rPr>
            </w:pPr>
          </w:p>
        </w:tc>
        <w:tc>
          <w:tcPr>
            <w:tcW w:w="1154" w:type="dxa"/>
          </w:tcPr>
          <w:p w14:paraId="4D052893" w14:textId="77777777" w:rsidR="00CC4EE7" w:rsidRPr="00BC76CE" w:rsidRDefault="00CC4EE7" w:rsidP="000336F1">
            <w:pPr>
              <w:rPr>
                <w:sz w:val="24"/>
                <w:szCs w:val="24"/>
                <w:lang w:val="id-ID"/>
              </w:rPr>
            </w:pPr>
            <w:r w:rsidRPr="00BC76CE">
              <w:rPr>
                <w:sz w:val="24"/>
                <w:szCs w:val="24"/>
                <w:lang w:val="id-ID"/>
              </w:rPr>
              <w:t>2</w:t>
            </w:r>
          </w:p>
        </w:tc>
      </w:tr>
      <w:tr w:rsidR="00CC4EE7" w:rsidRPr="00BC76CE" w14:paraId="2642C8C3" w14:textId="77777777" w:rsidTr="000336F1">
        <w:trPr>
          <w:trHeight w:val="229"/>
        </w:trPr>
        <w:tc>
          <w:tcPr>
            <w:tcW w:w="5032" w:type="dxa"/>
            <w:gridSpan w:val="4"/>
          </w:tcPr>
          <w:p w14:paraId="429CCE21" w14:textId="77777777" w:rsidR="00CC4EE7" w:rsidRPr="00BC76CE" w:rsidRDefault="00CC4EE7" w:rsidP="000336F1">
            <w:pPr>
              <w:rPr>
                <w:sz w:val="24"/>
                <w:szCs w:val="24"/>
                <w:lang w:val="id-ID"/>
              </w:rPr>
            </w:pPr>
            <w:r>
              <w:rPr>
                <w:sz w:val="24"/>
                <w:szCs w:val="24"/>
                <w:lang w:val="id-ID"/>
              </w:rPr>
              <w:t>Total Item</w:t>
            </w:r>
          </w:p>
        </w:tc>
        <w:tc>
          <w:tcPr>
            <w:tcW w:w="1176" w:type="dxa"/>
          </w:tcPr>
          <w:p w14:paraId="149C977D" w14:textId="77777777" w:rsidR="00CC4EE7" w:rsidRPr="00BC76CE" w:rsidRDefault="00CC4EE7" w:rsidP="000336F1">
            <w:pPr>
              <w:rPr>
                <w:sz w:val="24"/>
                <w:szCs w:val="24"/>
                <w:lang w:val="id-ID"/>
              </w:rPr>
            </w:pPr>
            <w:r>
              <w:rPr>
                <w:sz w:val="24"/>
                <w:szCs w:val="24"/>
                <w:lang w:val="id-ID"/>
              </w:rPr>
              <w:t>8</w:t>
            </w:r>
          </w:p>
        </w:tc>
        <w:tc>
          <w:tcPr>
            <w:tcW w:w="1416" w:type="dxa"/>
          </w:tcPr>
          <w:p w14:paraId="566C6589" w14:textId="77777777" w:rsidR="00CC4EE7" w:rsidRPr="00BC76CE" w:rsidRDefault="00CC4EE7" w:rsidP="000336F1">
            <w:pPr>
              <w:rPr>
                <w:sz w:val="24"/>
                <w:szCs w:val="24"/>
                <w:lang w:val="id-ID"/>
              </w:rPr>
            </w:pPr>
            <w:r>
              <w:rPr>
                <w:sz w:val="24"/>
                <w:szCs w:val="24"/>
                <w:lang w:val="id-ID"/>
              </w:rPr>
              <w:t>0</w:t>
            </w:r>
          </w:p>
        </w:tc>
        <w:tc>
          <w:tcPr>
            <w:tcW w:w="1154" w:type="dxa"/>
          </w:tcPr>
          <w:p w14:paraId="17800B6B" w14:textId="77777777" w:rsidR="00CC4EE7" w:rsidRPr="00BC76CE" w:rsidRDefault="00CC4EE7" w:rsidP="000336F1">
            <w:pPr>
              <w:rPr>
                <w:sz w:val="24"/>
                <w:szCs w:val="24"/>
                <w:lang w:val="id-ID"/>
              </w:rPr>
            </w:pPr>
            <w:r>
              <w:rPr>
                <w:sz w:val="24"/>
                <w:szCs w:val="24"/>
                <w:lang w:val="id-ID"/>
              </w:rPr>
              <w:t>8</w:t>
            </w:r>
          </w:p>
        </w:tc>
      </w:tr>
    </w:tbl>
    <w:p w14:paraId="6B1C9FDA" w14:textId="77777777" w:rsidR="00CC4EE7" w:rsidRPr="00A11B42" w:rsidRDefault="00CC4EE7" w:rsidP="00CC4EE7">
      <w:pPr>
        <w:pStyle w:val="Body"/>
        <w:ind w:left="720" w:firstLine="0"/>
        <w:jc w:val="left"/>
        <w:rPr>
          <w:b/>
          <w:color w:val="0000CC"/>
          <w:sz w:val="26"/>
          <w:szCs w:val="26"/>
        </w:rPr>
      </w:pPr>
    </w:p>
    <w:p w14:paraId="442D652E" w14:textId="77777777" w:rsidR="00CC4EE7" w:rsidRPr="00A11B42" w:rsidRDefault="00CC4EE7" w:rsidP="00CC4EE7">
      <w:pPr>
        <w:pStyle w:val="Body"/>
        <w:numPr>
          <w:ilvl w:val="0"/>
          <w:numId w:val="4"/>
        </w:numPr>
        <w:jc w:val="left"/>
        <w:rPr>
          <w:b/>
          <w:color w:val="0000CC"/>
          <w:sz w:val="26"/>
          <w:szCs w:val="26"/>
        </w:rPr>
      </w:pPr>
      <w:r>
        <w:rPr>
          <w:b/>
          <w:sz w:val="26"/>
          <w:szCs w:val="26"/>
        </w:rPr>
        <w:t xml:space="preserve">Blueprint Skala </w:t>
      </w:r>
      <w:proofErr w:type="spellStart"/>
      <w:r>
        <w:rPr>
          <w:b/>
          <w:sz w:val="26"/>
          <w:szCs w:val="26"/>
        </w:rPr>
        <w:t>Kecemasan</w:t>
      </w:r>
      <w:proofErr w:type="spellEnd"/>
      <w:r>
        <w:rPr>
          <w:b/>
          <w:sz w:val="26"/>
          <w:szCs w:val="26"/>
        </w:rPr>
        <w:t xml:space="preserve"> </w:t>
      </w:r>
      <w:proofErr w:type="spellStart"/>
      <w:r>
        <w:rPr>
          <w:b/>
          <w:sz w:val="26"/>
          <w:szCs w:val="26"/>
        </w:rPr>
        <w:t>Sosial</w:t>
      </w:r>
      <w:proofErr w:type="spellEnd"/>
    </w:p>
    <w:tbl>
      <w:tblPr>
        <w:tblStyle w:val="TableGrid"/>
        <w:tblW w:w="0" w:type="auto"/>
        <w:tblLook w:val="04A0" w:firstRow="1" w:lastRow="0" w:firstColumn="1" w:lastColumn="0" w:noHBand="0" w:noVBand="1"/>
      </w:tblPr>
      <w:tblGrid>
        <w:gridCol w:w="1411"/>
        <w:gridCol w:w="1931"/>
        <w:gridCol w:w="1965"/>
        <w:gridCol w:w="1797"/>
        <w:gridCol w:w="1674"/>
      </w:tblGrid>
      <w:tr w:rsidR="00CC4EE7" w:rsidRPr="00BC76CE" w14:paraId="3DFB5D49" w14:textId="77777777" w:rsidTr="000336F1">
        <w:tc>
          <w:tcPr>
            <w:tcW w:w="1411" w:type="dxa"/>
          </w:tcPr>
          <w:p w14:paraId="1C8F80A3" w14:textId="77777777" w:rsidR="00CC4EE7" w:rsidRPr="00BC76CE" w:rsidRDefault="00CC4EE7" w:rsidP="000336F1">
            <w:pPr>
              <w:jc w:val="center"/>
              <w:rPr>
                <w:sz w:val="24"/>
                <w:szCs w:val="24"/>
                <w:lang w:val="id-ID"/>
              </w:rPr>
            </w:pPr>
            <w:r>
              <w:rPr>
                <w:sz w:val="24"/>
                <w:szCs w:val="24"/>
                <w:lang w:val="id-ID"/>
              </w:rPr>
              <w:t>No.</w:t>
            </w:r>
          </w:p>
        </w:tc>
        <w:tc>
          <w:tcPr>
            <w:tcW w:w="1931" w:type="dxa"/>
          </w:tcPr>
          <w:p w14:paraId="4846A868" w14:textId="77777777" w:rsidR="00CC4EE7" w:rsidRPr="00BC76CE" w:rsidRDefault="00CC4EE7" w:rsidP="000336F1">
            <w:pPr>
              <w:jc w:val="center"/>
              <w:rPr>
                <w:sz w:val="24"/>
                <w:szCs w:val="24"/>
                <w:lang w:val="id-ID"/>
              </w:rPr>
            </w:pPr>
            <w:r>
              <w:rPr>
                <w:sz w:val="24"/>
                <w:szCs w:val="24"/>
                <w:lang w:val="id-ID"/>
              </w:rPr>
              <w:t>Variabel Penelitian</w:t>
            </w:r>
          </w:p>
        </w:tc>
        <w:tc>
          <w:tcPr>
            <w:tcW w:w="1965" w:type="dxa"/>
          </w:tcPr>
          <w:p w14:paraId="59B78AA7" w14:textId="77777777" w:rsidR="00CC4EE7" w:rsidRPr="00BC76CE" w:rsidRDefault="00CC4EE7" w:rsidP="000336F1">
            <w:pPr>
              <w:jc w:val="center"/>
              <w:rPr>
                <w:sz w:val="24"/>
                <w:szCs w:val="24"/>
                <w:lang w:val="id-ID"/>
              </w:rPr>
            </w:pPr>
            <w:r w:rsidRPr="00BC76CE">
              <w:rPr>
                <w:sz w:val="24"/>
                <w:szCs w:val="24"/>
                <w:lang w:val="id-ID"/>
              </w:rPr>
              <w:t>Indikator</w:t>
            </w:r>
          </w:p>
        </w:tc>
        <w:tc>
          <w:tcPr>
            <w:tcW w:w="1797" w:type="dxa"/>
          </w:tcPr>
          <w:p w14:paraId="714EFF95" w14:textId="77777777" w:rsidR="00CC4EE7" w:rsidRPr="00BC76CE" w:rsidRDefault="00CC4EE7" w:rsidP="000336F1">
            <w:pPr>
              <w:jc w:val="center"/>
              <w:rPr>
                <w:sz w:val="24"/>
                <w:szCs w:val="24"/>
                <w:lang w:val="id-ID"/>
              </w:rPr>
            </w:pPr>
            <w:r w:rsidRPr="00BC76CE">
              <w:rPr>
                <w:sz w:val="24"/>
                <w:szCs w:val="24"/>
                <w:lang w:val="id-ID"/>
              </w:rPr>
              <w:t>Favorable</w:t>
            </w:r>
          </w:p>
        </w:tc>
        <w:tc>
          <w:tcPr>
            <w:tcW w:w="1674" w:type="dxa"/>
          </w:tcPr>
          <w:p w14:paraId="7EAFEBF0" w14:textId="77777777" w:rsidR="00CC4EE7" w:rsidRPr="00BC76CE" w:rsidRDefault="00CC4EE7" w:rsidP="000336F1">
            <w:pPr>
              <w:jc w:val="center"/>
              <w:rPr>
                <w:sz w:val="24"/>
                <w:szCs w:val="24"/>
                <w:lang w:val="id-ID"/>
              </w:rPr>
            </w:pPr>
            <w:r w:rsidRPr="00BC76CE">
              <w:rPr>
                <w:sz w:val="24"/>
                <w:szCs w:val="24"/>
                <w:lang w:val="id-ID"/>
              </w:rPr>
              <w:t>Jumlah Item</w:t>
            </w:r>
          </w:p>
        </w:tc>
      </w:tr>
      <w:tr w:rsidR="00CC4EE7" w:rsidRPr="00BC76CE" w14:paraId="0BF7A989" w14:textId="77777777" w:rsidTr="000336F1">
        <w:tc>
          <w:tcPr>
            <w:tcW w:w="1411" w:type="dxa"/>
            <w:vMerge w:val="restart"/>
          </w:tcPr>
          <w:p w14:paraId="6F36802D" w14:textId="77777777" w:rsidR="00CC4EE7" w:rsidRPr="004A6564" w:rsidRDefault="00CC4EE7" w:rsidP="00CC4EE7">
            <w:pPr>
              <w:pStyle w:val="ListParagraph"/>
              <w:numPr>
                <w:ilvl w:val="0"/>
                <w:numId w:val="3"/>
              </w:numPr>
              <w:jc w:val="center"/>
              <w:rPr>
                <w:rFonts w:ascii="Times New Roman" w:hAnsi="Times New Roman"/>
                <w:sz w:val="24"/>
                <w:szCs w:val="24"/>
                <w:lang w:val="id-ID"/>
              </w:rPr>
            </w:pPr>
          </w:p>
        </w:tc>
        <w:tc>
          <w:tcPr>
            <w:tcW w:w="1931" w:type="dxa"/>
            <w:vMerge w:val="restart"/>
          </w:tcPr>
          <w:p w14:paraId="18E02334" w14:textId="77777777" w:rsidR="00CC4EE7" w:rsidRPr="00BC76CE" w:rsidRDefault="00CC4EE7" w:rsidP="000336F1">
            <w:pPr>
              <w:jc w:val="center"/>
              <w:rPr>
                <w:sz w:val="24"/>
                <w:szCs w:val="24"/>
                <w:lang w:val="id-ID"/>
              </w:rPr>
            </w:pPr>
            <w:r>
              <w:rPr>
                <w:sz w:val="24"/>
                <w:szCs w:val="24"/>
                <w:lang w:val="id-ID"/>
              </w:rPr>
              <w:t xml:space="preserve">Adopsi skala kecemasan sosial </w:t>
            </w:r>
            <w:r>
              <w:rPr>
                <w:sz w:val="24"/>
                <w:szCs w:val="24"/>
                <w:lang w:val="id-ID"/>
              </w:rPr>
              <w:fldChar w:fldCharType="begin" w:fldLock="1"/>
            </w:r>
            <w:r>
              <w:rPr>
                <w:sz w:val="24"/>
                <w:szCs w:val="24"/>
                <w:lang w:val="id-ID"/>
              </w:rPr>
              <w:instrText>ADDIN CSL_CITATION {"citationItems":[{"id":"ITEM-1","itemData":{"DOI":"https://etd.umm.ac.id/id/eprint/1408/1/SKRIPSI.pdf","abstract":"Kecemasan sosial yang dialami mahasiswa disebabkan oleh berbagai penyebab, antara lain: takut penilaian negatif dari orang lain, merasa tertekan, tidak nyaman dengan lingkungan atau berkenalan dengan orang baru, atau tidak nyaman dengan orang yang sudah ia kenal karena takut penolakan terhadap dirinya. Kecemasan sosial yang terjadi pada real life disebabkan karena perasaan takut ketika berhadapan dengan orang lain sedangkan kecemasan sosial yang terjadi pada virtual life disebabkan perasaan cemas terhadap respon yang diberikan dari hal yang ditampilkan pada media sosial. Pengumpulan data mengadaptasi skala kecemasan sosial SAS-A. Subjek dalam penelitian ini adalah mahasiswa yang pada real life dan virtual life. Teknik analisa yang digunakan adalah Independent Sample t-test. Hasil penelitian menemukan bahwa tidak ada perbedaan kecemasan sosial antara mahasiswa pada real life dengan mahasiswa pada virtual life, artinya tingkat kecemasan sosial antara mahasiswa pada real life dengan mahasiswa pada virtual life adalah sama.","author":[{"dropping-particle":"","family":"Hananninggar","given":"Inggil","non-dropping-particle":"","parse-names":false,"suffix":""}],"container-title":"Undergraduate thesis","id":"ITEM-1","issue":"1","issued":{"date-parts":[["2023"]]},"number-of-pages":"1-37","title":"Kecemasan Sosial Pada Mahasiswa: Studi Komparatif Pada Real Life Dengan Virtual Life","type":"thesis","volume":"4"},"uris":["http://www.mendeley.com/documents/?uuid=a194aa81-55b5-462e-91a4-8942be468fa9"]}],"mendeley":{"formattedCitation":"(Hananninggar, 2023)","plainTextFormattedCitation":"(Hananninggar, 2023)"},"properties":{"noteIndex":0},"schema":"https://github.com/citation-style-language/schema/raw/master/csl-citation.json"}</w:instrText>
            </w:r>
            <w:r>
              <w:rPr>
                <w:sz w:val="24"/>
                <w:szCs w:val="24"/>
                <w:lang w:val="id-ID"/>
              </w:rPr>
              <w:fldChar w:fldCharType="separate"/>
            </w:r>
            <w:r w:rsidRPr="004A6564">
              <w:rPr>
                <w:noProof/>
                <w:sz w:val="24"/>
                <w:szCs w:val="24"/>
                <w:lang w:val="id-ID"/>
              </w:rPr>
              <w:t>(Hananninggar, 2023)</w:t>
            </w:r>
            <w:r>
              <w:rPr>
                <w:sz w:val="24"/>
                <w:szCs w:val="24"/>
                <w:lang w:val="id-ID"/>
              </w:rPr>
              <w:fldChar w:fldCharType="end"/>
            </w:r>
          </w:p>
        </w:tc>
        <w:tc>
          <w:tcPr>
            <w:tcW w:w="1965" w:type="dxa"/>
          </w:tcPr>
          <w:p w14:paraId="69B3483F" w14:textId="77777777" w:rsidR="00CC4EE7" w:rsidRPr="00BC76CE" w:rsidRDefault="00CC4EE7" w:rsidP="000336F1">
            <w:pPr>
              <w:rPr>
                <w:sz w:val="24"/>
                <w:szCs w:val="24"/>
                <w:lang w:val="id-ID"/>
              </w:rPr>
            </w:pPr>
            <w:r w:rsidRPr="00BC76CE">
              <w:rPr>
                <w:sz w:val="24"/>
                <w:szCs w:val="24"/>
                <w:lang w:val="id-ID"/>
              </w:rPr>
              <w:t>Ketakutan akan penilaian negatif</w:t>
            </w:r>
          </w:p>
        </w:tc>
        <w:tc>
          <w:tcPr>
            <w:tcW w:w="1797" w:type="dxa"/>
          </w:tcPr>
          <w:p w14:paraId="1DE7883C" w14:textId="77777777" w:rsidR="00CC4EE7" w:rsidRPr="00BC76CE" w:rsidRDefault="00CC4EE7" w:rsidP="000336F1">
            <w:pPr>
              <w:rPr>
                <w:sz w:val="24"/>
                <w:szCs w:val="24"/>
                <w:lang w:val="id-ID"/>
              </w:rPr>
            </w:pPr>
            <w:r w:rsidRPr="00BC76CE">
              <w:rPr>
                <w:sz w:val="24"/>
                <w:szCs w:val="24"/>
                <w:lang w:val="id-ID"/>
              </w:rPr>
              <w:t>2, 5, 7, 6, 9, 11, 13, 14</w:t>
            </w:r>
          </w:p>
        </w:tc>
        <w:tc>
          <w:tcPr>
            <w:tcW w:w="1674" w:type="dxa"/>
          </w:tcPr>
          <w:p w14:paraId="56621620" w14:textId="77777777" w:rsidR="00CC4EE7" w:rsidRPr="00BC76CE" w:rsidRDefault="00CC4EE7" w:rsidP="000336F1">
            <w:pPr>
              <w:rPr>
                <w:sz w:val="24"/>
                <w:szCs w:val="24"/>
                <w:lang w:val="id-ID"/>
              </w:rPr>
            </w:pPr>
            <w:r w:rsidRPr="00BC76CE">
              <w:rPr>
                <w:sz w:val="24"/>
                <w:szCs w:val="24"/>
                <w:lang w:val="id-ID"/>
              </w:rPr>
              <w:t>8</w:t>
            </w:r>
          </w:p>
        </w:tc>
      </w:tr>
      <w:tr w:rsidR="00CC4EE7" w:rsidRPr="00BC76CE" w14:paraId="47BF19C7" w14:textId="77777777" w:rsidTr="000336F1">
        <w:tc>
          <w:tcPr>
            <w:tcW w:w="1411" w:type="dxa"/>
            <w:vMerge/>
          </w:tcPr>
          <w:p w14:paraId="372FB36E" w14:textId="77777777" w:rsidR="00CC4EE7" w:rsidRPr="00BC76CE" w:rsidRDefault="00CC4EE7" w:rsidP="000336F1">
            <w:pPr>
              <w:rPr>
                <w:sz w:val="24"/>
                <w:szCs w:val="24"/>
                <w:lang w:val="id-ID"/>
              </w:rPr>
            </w:pPr>
          </w:p>
        </w:tc>
        <w:tc>
          <w:tcPr>
            <w:tcW w:w="1931" w:type="dxa"/>
            <w:vMerge/>
          </w:tcPr>
          <w:p w14:paraId="3C034174" w14:textId="77777777" w:rsidR="00CC4EE7" w:rsidRPr="00BC76CE" w:rsidRDefault="00CC4EE7" w:rsidP="000336F1">
            <w:pPr>
              <w:rPr>
                <w:sz w:val="24"/>
                <w:szCs w:val="24"/>
                <w:lang w:val="id-ID"/>
              </w:rPr>
            </w:pPr>
          </w:p>
        </w:tc>
        <w:tc>
          <w:tcPr>
            <w:tcW w:w="1965" w:type="dxa"/>
          </w:tcPr>
          <w:p w14:paraId="63F2C559" w14:textId="77777777" w:rsidR="00CC4EE7" w:rsidRPr="00BC76CE" w:rsidRDefault="00CC4EE7" w:rsidP="000336F1">
            <w:pPr>
              <w:rPr>
                <w:sz w:val="24"/>
                <w:szCs w:val="24"/>
                <w:lang w:val="id-ID"/>
              </w:rPr>
            </w:pPr>
            <w:r w:rsidRPr="00BC76CE">
              <w:rPr>
                <w:sz w:val="24"/>
                <w:szCs w:val="24"/>
                <w:lang w:val="id-ID"/>
              </w:rPr>
              <w:t>Penghindaran sosial dan rasa tertekan dalam situasi yang</w:t>
            </w:r>
          </w:p>
          <w:p w14:paraId="7389C8BC" w14:textId="77777777" w:rsidR="00CC4EE7" w:rsidRPr="00BC76CE" w:rsidRDefault="00CC4EE7" w:rsidP="000336F1">
            <w:pPr>
              <w:rPr>
                <w:sz w:val="24"/>
                <w:szCs w:val="24"/>
                <w:lang w:val="id-ID"/>
              </w:rPr>
            </w:pPr>
            <w:r w:rsidRPr="00BC76CE">
              <w:rPr>
                <w:sz w:val="24"/>
                <w:szCs w:val="24"/>
                <w:lang w:val="id-ID"/>
              </w:rPr>
              <w:t>baru atau</w:t>
            </w:r>
          </w:p>
          <w:p w14:paraId="07E6D999" w14:textId="77777777" w:rsidR="00CC4EE7" w:rsidRPr="00BC76CE" w:rsidRDefault="00CC4EE7" w:rsidP="000336F1">
            <w:pPr>
              <w:rPr>
                <w:sz w:val="24"/>
                <w:szCs w:val="24"/>
                <w:lang w:val="id-ID"/>
              </w:rPr>
            </w:pPr>
            <w:r w:rsidRPr="00BC76CE">
              <w:rPr>
                <w:sz w:val="24"/>
                <w:szCs w:val="24"/>
                <w:lang w:val="id-ID"/>
              </w:rPr>
              <w:t>berhubungan dengan orang asing atau baru.</w:t>
            </w:r>
          </w:p>
        </w:tc>
        <w:tc>
          <w:tcPr>
            <w:tcW w:w="1797" w:type="dxa"/>
          </w:tcPr>
          <w:p w14:paraId="3E367B74" w14:textId="77777777" w:rsidR="00CC4EE7" w:rsidRPr="00BC76CE" w:rsidRDefault="00CC4EE7" w:rsidP="000336F1">
            <w:pPr>
              <w:rPr>
                <w:sz w:val="24"/>
                <w:szCs w:val="24"/>
                <w:lang w:val="id-ID"/>
              </w:rPr>
            </w:pPr>
            <w:r w:rsidRPr="00BC76CE">
              <w:rPr>
                <w:sz w:val="24"/>
                <w:szCs w:val="24"/>
                <w:lang w:val="id-ID"/>
              </w:rPr>
              <w:t>1, 3, 4, 8, 10, 16</w:t>
            </w:r>
          </w:p>
        </w:tc>
        <w:tc>
          <w:tcPr>
            <w:tcW w:w="1674" w:type="dxa"/>
          </w:tcPr>
          <w:p w14:paraId="4B2AE5CF" w14:textId="77777777" w:rsidR="00CC4EE7" w:rsidRPr="00BC76CE" w:rsidRDefault="00CC4EE7" w:rsidP="000336F1">
            <w:pPr>
              <w:rPr>
                <w:sz w:val="24"/>
                <w:szCs w:val="24"/>
                <w:lang w:val="id-ID"/>
              </w:rPr>
            </w:pPr>
            <w:r w:rsidRPr="00BC76CE">
              <w:rPr>
                <w:sz w:val="24"/>
                <w:szCs w:val="24"/>
                <w:lang w:val="id-ID"/>
              </w:rPr>
              <w:t>6</w:t>
            </w:r>
          </w:p>
        </w:tc>
      </w:tr>
      <w:tr w:rsidR="00CC4EE7" w:rsidRPr="00BC76CE" w14:paraId="383F4D4D" w14:textId="77777777" w:rsidTr="000336F1">
        <w:tc>
          <w:tcPr>
            <w:tcW w:w="1411" w:type="dxa"/>
            <w:vMerge/>
          </w:tcPr>
          <w:p w14:paraId="094CD07F" w14:textId="77777777" w:rsidR="00CC4EE7" w:rsidRPr="00BC76CE" w:rsidRDefault="00CC4EE7" w:rsidP="000336F1">
            <w:pPr>
              <w:rPr>
                <w:sz w:val="24"/>
                <w:szCs w:val="24"/>
                <w:lang w:val="id-ID"/>
              </w:rPr>
            </w:pPr>
          </w:p>
        </w:tc>
        <w:tc>
          <w:tcPr>
            <w:tcW w:w="1931" w:type="dxa"/>
            <w:vMerge/>
          </w:tcPr>
          <w:p w14:paraId="62E74C83" w14:textId="77777777" w:rsidR="00CC4EE7" w:rsidRPr="00BC76CE" w:rsidRDefault="00CC4EE7" w:rsidP="000336F1">
            <w:pPr>
              <w:rPr>
                <w:sz w:val="24"/>
                <w:szCs w:val="24"/>
                <w:lang w:val="id-ID"/>
              </w:rPr>
            </w:pPr>
          </w:p>
        </w:tc>
        <w:tc>
          <w:tcPr>
            <w:tcW w:w="1965" w:type="dxa"/>
          </w:tcPr>
          <w:p w14:paraId="5E6F1627" w14:textId="77777777" w:rsidR="00CC4EE7" w:rsidRPr="00BC76CE" w:rsidRDefault="00CC4EE7" w:rsidP="000336F1">
            <w:pPr>
              <w:rPr>
                <w:sz w:val="24"/>
                <w:szCs w:val="24"/>
                <w:lang w:val="id-ID"/>
              </w:rPr>
            </w:pPr>
            <w:r w:rsidRPr="00BC76CE">
              <w:rPr>
                <w:sz w:val="24"/>
                <w:szCs w:val="24"/>
                <w:lang w:val="id-ID"/>
              </w:rPr>
              <w:t>Penghindaran sosial dan rasa tertekan yang dialami secara umum atau dengan orang yang dikenal</w:t>
            </w:r>
          </w:p>
        </w:tc>
        <w:tc>
          <w:tcPr>
            <w:tcW w:w="1797" w:type="dxa"/>
          </w:tcPr>
          <w:p w14:paraId="66B1CAD4" w14:textId="77777777" w:rsidR="00CC4EE7" w:rsidRPr="00BC76CE" w:rsidRDefault="00CC4EE7" w:rsidP="000336F1">
            <w:pPr>
              <w:rPr>
                <w:sz w:val="24"/>
                <w:szCs w:val="24"/>
                <w:lang w:val="id-ID"/>
              </w:rPr>
            </w:pPr>
            <w:r w:rsidRPr="00BC76CE">
              <w:rPr>
                <w:sz w:val="24"/>
                <w:szCs w:val="24"/>
                <w:lang w:val="id-ID"/>
              </w:rPr>
              <w:t>12, 15, 17, 18</w:t>
            </w:r>
          </w:p>
        </w:tc>
        <w:tc>
          <w:tcPr>
            <w:tcW w:w="1674" w:type="dxa"/>
          </w:tcPr>
          <w:p w14:paraId="4DBF2019" w14:textId="77777777" w:rsidR="00CC4EE7" w:rsidRPr="00BC76CE" w:rsidRDefault="00CC4EE7" w:rsidP="000336F1">
            <w:pPr>
              <w:rPr>
                <w:sz w:val="24"/>
                <w:szCs w:val="24"/>
                <w:lang w:val="id-ID"/>
              </w:rPr>
            </w:pPr>
            <w:r w:rsidRPr="00BC76CE">
              <w:rPr>
                <w:sz w:val="24"/>
                <w:szCs w:val="24"/>
                <w:lang w:val="id-ID"/>
              </w:rPr>
              <w:t>4</w:t>
            </w:r>
          </w:p>
        </w:tc>
      </w:tr>
      <w:tr w:rsidR="00CC4EE7" w:rsidRPr="00BC76CE" w14:paraId="4F7AEF70" w14:textId="77777777" w:rsidTr="000336F1">
        <w:tc>
          <w:tcPr>
            <w:tcW w:w="7104" w:type="dxa"/>
            <w:gridSpan w:val="4"/>
          </w:tcPr>
          <w:p w14:paraId="6F85643A" w14:textId="77777777" w:rsidR="00CC4EE7" w:rsidRPr="00BC76CE" w:rsidRDefault="00CC4EE7" w:rsidP="000336F1">
            <w:pPr>
              <w:jc w:val="center"/>
              <w:rPr>
                <w:sz w:val="24"/>
                <w:szCs w:val="24"/>
                <w:lang w:val="id-ID"/>
              </w:rPr>
            </w:pPr>
            <w:r>
              <w:rPr>
                <w:sz w:val="24"/>
                <w:szCs w:val="24"/>
                <w:lang w:val="id-ID"/>
              </w:rPr>
              <w:t>Total Item</w:t>
            </w:r>
          </w:p>
        </w:tc>
        <w:tc>
          <w:tcPr>
            <w:tcW w:w="1674" w:type="dxa"/>
          </w:tcPr>
          <w:p w14:paraId="6B62FC6E" w14:textId="77777777" w:rsidR="00CC4EE7" w:rsidRPr="00BC76CE" w:rsidRDefault="00CC4EE7" w:rsidP="000336F1">
            <w:pPr>
              <w:rPr>
                <w:sz w:val="24"/>
                <w:szCs w:val="24"/>
                <w:lang w:val="id-ID"/>
              </w:rPr>
            </w:pPr>
            <w:r w:rsidRPr="00BC76CE">
              <w:rPr>
                <w:sz w:val="24"/>
                <w:szCs w:val="24"/>
                <w:lang w:val="id-ID"/>
              </w:rPr>
              <w:t>18</w:t>
            </w:r>
          </w:p>
        </w:tc>
      </w:tr>
    </w:tbl>
    <w:p w14:paraId="13EC8A62" w14:textId="77777777" w:rsidR="00CC4EE7" w:rsidRPr="00BC76CE" w:rsidRDefault="00CC4EE7">
      <w:pPr>
        <w:rPr>
          <w:rFonts w:ascii="Times New Roman" w:hAnsi="Times New Roman" w:cs="Times New Roman"/>
          <w:sz w:val="24"/>
          <w:szCs w:val="24"/>
          <w:lang w:val="id-ID"/>
        </w:rPr>
      </w:pPr>
    </w:p>
    <w:sectPr w:rsidR="00CC4EE7" w:rsidRPr="00BC76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BatangChe">
    <w:charset w:val="81"/>
    <w:family w:val="modern"/>
    <w:pitch w:val="fixed"/>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D9F4FFA"/>
    <w:multiLevelType w:val="hybridMultilevel"/>
    <w:tmpl w:val="AE34863A"/>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1B089C"/>
    <w:multiLevelType w:val="hybridMultilevel"/>
    <w:tmpl w:val="37B6C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6525958"/>
    <w:multiLevelType w:val="hybridMultilevel"/>
    <w:tmpl w:val="E140D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79B6166"/>
    <w:multiLevelType w:val="hybridMultilevel"/>
    <w:tmpl w:val="F1BC5C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56731011">
    <w:abstractNumId w:val="1"/>
  </w:num>
  <w:num w:numId="2" w16cid:durableId="1827823314">
    <w:abstractNumId w:val="2"/>
  </w:num>
  <w:num w:numId="3" w16cid:durableId="1796635872">
    <w:abstractNumId w:val="3"/>
  </w:num>
  <w:num w:numId="4" w16cid:durableId="12625641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78D"/>
    <w:rsid w:val="001E4C95"/>
    <w:rsid w:val="00247766"/>
    <w:rsid w:val="00351FB1"/>
    <w:rsid w:val="003D470F"/>
    <w:rsid w:val="004A6564"/>
    <w:rsid w:val="00554F86"/>
    <w:rsid w:val="00575B74"/>
    <w:rsid w:val="007D6C3D"/>
    <w:rsid w:val="007E30E6"/>
    <w:rsid w:val="00904AE9"/>
    <w:rsid w:val="00B2178D"/>
    <w:rsid w:val="00BC76CE"/>
    <w:rsid w:val="00CC4EE7"/>
    <w:rsid w:val="00D11C3C"/>
    <w:rsid w:val="00E176CE"/>
    <w:rsid w:val="00FB6C1C"/>
    <w:rsid w:val="00FD65C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2FE6A"/>
  <w15:chartTrackingRefBased/>
  <w15:docId w15:val="{909BD7E2-A747-415A-A18C-89F22F50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21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470F"/>
    <w:pPr>
      <w:ind w:left="720"/>
      <w:contextualSpacing/>
    </w:pPr>
  </w:style>
  <w:style w:type="paragraph" w:customStyle="1" w:styleId="Body">
    <w:name w:val="Body"/>
    <w:basedOn w:val="Normal"/>
    <w:rsid w:val="00CC4EE7"/>
    <w:pPr>
      <w:widowControl w:val="0"/>
      <w:autoSpaceDE w:val="0"/>
      <w:autoSpaceDN w:val="0"/>
      <w:adjustRightInd w:val="0"/>
      <w:spacing w:after="0" w:line="240" w:lineRule="auto"/>
      <w:ind w:firstLine="340"/>
      <w:jc w:val="both"/>
      <w:textAlignment w:val="baseline"/>
    </w:pPr>
    <w:rPr>
      <w:rFonts w:ascii="Times New Roman" w:eastAsia="BatangChe" w:hAnsi="Times New Roman" w:cs="Times New Roman"/>
      <w:kern w:val="0"/>
      <w:sz w:val="20"/>
      <w:szCs w:val="20"/>
      <w:lang w:eastAsia="ko-KR"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96475-A95E-4D15-87F5-D2ED1BDBE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Pages>
  <Words>1177</Words>
  <Characters>6714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nabilah faiza</dc:creator>
  <cp:keywords/>
  <dc:description/>
  <cp:lastModifiedBy>nabilah faiza</cp:lastModifiedBy>
  <cp:revision>3</cp:revision>
  <dcterms:created xsi:type="dcterms:W3CDTF">2024-06-10T11:22:00Z</dcterms:created>
  <dcterms:modified xsi:type="dcterms:W3CDTF">2024-07-28T08:31:00Z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Citation Style_1">
    <vt:lpwstr>http://www.zotero.org/styles/apa</vt:lpwstr>
  </property>
  <property fmtid="{D5CDD505-2E9C-101B-9397-08002B2CF9AE}" pid="4" name="Mendeley Unique User Id_1">
    <vt:lpwstr>a4c831e8-72b2-32df-a24d-3fb193fe3635</vt:lpwstr>
  </property>
  <property fmtid="{D5CDD505-2E9C-101B-9397-08002B2CF9AE}" pid="5" name="Mendeley Recent Style Id 0_1">
    <vt:lpwstr>http://www.zotero.org/styles/apa</vt:lpwstr>
  </property>
  <property fmtid="{D5CDD505-2E9C-101B-9397-08002B2CF9AE}" pid="6" name="Mendeley Recent Style Name 0_1">
    <vt:lpwstr>American Psychological Association 7th edition</vt:lpwstr>
  </property>
  <property fmtid="{D5CDD505-2E9C-101B-9397-08002B2CF9AE}" pid="7" name="Mendeley Recent Style Id 1_1">
    <vt:lpwstr>http://www.zotero.org/styles/american-sociological-association</vt:lpwstr>
  </property>
  <property fmtid="{D5CDD505-2E9C-101B-9397-08002B2CF9AE}" pid="8" name="Mendeley Recent Style Name 1_1">
    <vt:lpwstr>American Sociological Association 6th edition</vt:lpwstr>
  </property>
  <property fmtid="{D5CDD505-2E9C-101B-9397-08002B2CF9AE}" pid="9" name="Mendeley Recent Style Id 2_1">
    <vt:lpwstr>http://www.zotero.org/styles/bibliotheque-universitaire-de-medecine-vancouver</vt:lpwstr>
  </property>
  <property fmtid="{D5CDD505-2E9C-101B-9397-08002B2CF9AE}" pid="10" name="Mendeley Recent Style Name 2_1">
    <vt:lpwstr>Bibliothèque universitaire de médecine - Vancouver</vt:lpwstr>
  </property>
  <property fmtid="{D5CDD505-2E9C-101B-9397-08002B2CF9AE}" pid="11" name="Mendeley Recent Style Id 3_1">
    <vt:lpwstr>http://www.zotero.org/styles/chicago-author-date</vt:lpwstr>
  </property>
  <property fmtid="{D5CDD505-2E9C-101B-9397-08002B2CF9AE}" pid="12" name="Mendeley Recent Style Name 3_1">
    <vt:lpwstr>Chicago Manual of Style 17th edition (author-date)</vt:lpwstr>
  </property>
  <property fmtid="{D5CDD505-2E9C-101B-9397-08002B2CF9AE}" pid="13" name="Mendeley Recent Style Id 4_1">
    <vt:lpwstr>http://www.zotero.org/styles/elsevier-vancouver</vt:lpwstr>
  </property>
  <property fmtid="{D5CDD505-2E9C-101B-9397-08002B2CF9AE}" pid="14" name="Mendeley Recent Style Name 4_1">
    <vt:lpwstr>Elsevier - Vancouver</vt:lpwstr>
  </property>
  <property fmtid="{D5CDD505-2E9C-101B-9397-08002B2CF9AE}" pid="15" name="Mendeley Recent Style Id 5_1">
    <vt:lpwstr>http://www.zotero.org/styles/elsevier-vancouver-author-date</vt:lpwstr>
  </property>
  <property fmtid="{D5CDD505-2E9C-101B-9397-08002B2CF9AE}" pid="16" name="Mendeley Recent Style Name 5_1">
    <vt:lpwstr>Elsevier - Vancouver (author-date)</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http://www.zotero.org/styles/mary-ann-liebert-vancouver</vt:lpwstr>
  </property>
  <property fmtid="{D5CDD505-2E9C-101B-9397-08002B2CF9AE}" pid="20" name="Mendeley Recent Style Name 7_1">
    <vt:lpwstr>Mary Ann Liebert - Vancouver</vt:lpwstr>
  </property>
  <property fmtid="{D5CDD505-2E9C-101B-9397-08002B2CF9AE}" pid="21" name="Mendeley Recent Style Id 8_1">
    <vt:lpwstr>http://www.zotero.org/styles/vancouver</vt:lpwstr>
  </property>
  <property fmtid="{D5CDD505-2E9C-101B-9397-08002B2CF9AE}" pid="22" name="Mendeley Recent Style Name 8_1">
    <vt:lpwstr>Vancouver</vt:lpwstr>
  </property>
  <property fmtid="{D5CDD505-2E9C-101B-9397-08002B2CF9AE}" pid="23" name="Mendeley Recent Style Id 9_1">
    <vt:lpwstr>http://www.zotero.org/styles/vancouver-superscript</vt:lpwstr>
  </property>
  <property fmtid="{D5CDD505-2E9C-101B-9397-08002B2CF9AE}" pid="24" name="Mendeley Recent Style Name 9_1">
    <vt:lpwstr>Vancouver (superscript)</vt:lpwstr>
  </property>
</Properties>
</file>